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E2F79" w14:textId="350341CA" w:rsidR="00A37256" w:rsidRPr="00D55184" w:rsidRDefault="00D6178F" w:rsidP="00D6178F">
      <w:pPr>
        <w:pStyle w:val="Heading"/>
        <w:spacing w:before="0" w:after="0" w:line="276" w:lineRule="auto"/>
        <w:rPr>
          <w:rFonts w:ascii="Arial" w:hAnsi="Arial" w:cs="Arial"/>
          <w:color w:val="DB1A30"/>
          <w:sz w:val="40"/>
        </w:rPr>
      </w:pPr>
      <w:r w:rsidRPr="00D55184">
        <w:rPr>
          <w:rFonts w:ascii="Arial" w:hAnsi="Arial" w:cs="Arial"/>
          <w:bCs/>
          <w:noProof/>
          <w:sz w:val="40"/>
        </w:rPr>
        <w:drawing>
          <wp:anchor distT="0" distB="0" distL="114300" distR="114300" simplePos="0" relativeHeight="251658240" behindDoc="0" locked="0" layoutInCell="1" allowOverlap="1" wp14:anchorId="699417A1" wp14:editId="7CD3672D">
            <wp:simplePos x="0" y="0"/>
            <wp:positionH relativeFrom="column">
              <wp:posOffset>5202484</wp:posOffset>
            </wp:positionH>
            <wp:positionV relativeFrom="paragraph">
              <wp:posOffset>-461363</wp:posOffset>
            </wp:positionV>
            <wp:extent cx="938107" cy="938107"/>
            <wp:effectExtent l="0" t="0" r="1905" b="1905"/>
            <wp:wrapNone/>
            <wp:docPr id="2134097253" name="Picture 1"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97253" name="Picture 1" descr="A red circle with white text and two lion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938107" cy="938107"/>
                    </a:xfrm>
                    <a:prstGeom prst="rect">
                      <a:avLst/>
                    </a:prstGeom>
                  </pic:spPr>
                </pic:pic>
              </a:graphicData>
            </a:graphic>
            <wp14:sizeRelH relativeFrom="page">
              <wp14:pctWidth>0</wp14:pctWidth>
            </wp14:sizeRelH>
            <wp14:sizeRelV relativeFrom="page">
              <wp14:pctHeight>0</wp14:pctHeight>
            </wp14:sizeRelV>
          </wp:anchor>
        </w:drawing>
      </w:r>
      <w:r w:rsidR="00A37256" w:rsidRPr="00D55184">
        <w:rPr>
          <w:rFonts w:ascii="Arial" w:hAnsi="Arial" w:cs="Arial"/>
          <w:color w:val="DB1A30"/>
          <w:sz w:val="40"/>
        </w:rPr>
        <w:t>PLAYER RETIREMENT AND</w:t>
      </w:r>
    </w:p>
    <w:p w14:paraId="177ACE75" w14:textId="01092CE5" w:rsidR="00A37256" w:rsidRPr="00D55184" w:rsidRDefault="00A37256" w:rsidP="00D6178F">
      <w:pPr>
        <w:pStyle w:val="Heading"/>
        <w:spacing w:before="0" w:after="0" w:line="276" w:lineRule="auto"/>
        <w:rPr>
          <w:rFonts w:ascii="Arial" w:hAnsi="Arial" w:cs="Arial"/>
          <w:color w:val="DB1A30"/>
          <w:sz w:val="40"/>
        </w:rPr>
      </w:pPr>
      <w:r w:rsidRPr="00D55184">
        <w:rPr>
          <w:rFonts w:ascii="Arial" w:hAnsi="Arial" w:cs="Arial"/>
          <w:color w:val="DB1A30"/>
          <w:sz w:val="40"/>
        </w:rPr>
        <w:t>RETURN TO COMPETITION POLICY</w:t>
      </w:r>
    </w:p>
    <w:p w14:paraId="3A660893" w14:textId="77777777" w:rsidR="00A37256" w:rsidRPr="00976C58" w:rsidRDefault="00A37256" w:rsidP="00D6178F">
      <w:pPr>
        <w:spacing w:after="0" w:line="276" w:lineRule="auto"/>
        <w:jc w:val="both"/>
        <w:rPr>
          <w:rFonts w:ascii="Arial" w:eastAsiaTheme="majorEastAsia" w:hAnsi="Arial" w:cs="Arial"/>
          <w:b/>
          <w:sz w:val="24"/>
          <w:szCs w:val="24"/>
        </w:rPr>
      </w:pPr>
    </w:p>
    <w:p w14:paraId="0E0ECEB0" w14:textId="19E67D6A" w:rsidR="00A37256" w:rsidRPr="00976C58" w:rsidRDefault="00A37256" w:rsidP="00976C58">
      <w:pPr>
        <w:spacing w:line="276" w:lineRule="auto"/>
        <w:jc w:val="both"/>
        <w:rPr>
          <w:rFonts w:ascii="Arial" w:eastAsiaTheme="majorEastAsia" w:hAnsi="Arial" w:cs="Arial"/>
          <w:b/>
          <w:sz w:val="24"/>
          <w:szCs w:val="24"/>
        </w:rPr>
      </w:pPr>
      <w:r w:rsidRPr="00976C58">
        <w:rPr>
          <w:rFonts w:ascii="Arial" w:eastAsiaTheme="majorEastAsia" w:hAnsi="Arial" w:cs="Arial"/>
          <w:b/>
          <w:sz w:val="24"/>
          <w:szCs w:val="24"/>
        </w:rPr>
        <w:t>International-Level Athletes</w:t>
      </w:r>
    </w:p>
    <w:p w14:paraId="691BFA7F" w14:textId="7B06E280"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An Athlete who has been identified by FIBA for inclusion in its Registered Testing Pool shall be subject to FIBA’s retirement and return to Competition requirements, to the exclusion of Article 3.</w:t>
      </w:r>
    </w:p>
    <w:p w14:paraId="7165BBB1" w14:textId="7E967F46"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Athletes wishing to retire should contact Basketball England to determine if they are in FIBA’s Registered Testing Pool and therefore are required to follow FIBAs procedures.</w:t>
      </w:r>
    </w:p>
    <w:p w14:paraId="7C6908F9" w14:textId="4CD225DC"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BE shall immediately notify UKAD of the retirement or reinstatement of any Athlete in FIBA’s Registered Testing Pool and provide copies of the correspondence from FIBA confirming this retirement/reinstatement.</w:t>
      </w:r>
    </w:p>
    <w:p w14:paraId="648A343D" w14:textId="77777777" w:rsidR="00A37256" w:rsidRPr="00976C58" w:rsidRDefault="00A37256" w:rsidP="00976C58">
      <w:pPr>
        <w:spacing w:line="276" w:lineRule="auto"/>
        <w:jc w:val="both"/>
        <w:rPr>
          <w:rFonts w:ascii="Arial" w:eastAsiaTheme="majorEastAsia" w:hAnsi="Arial" w:cs="Arial"/>
          <w:b/>
          <w:sz w:val="24"/>
          <w:szCs w:val="24"/>
        </w:rPr>
      </w:pPr>
      <w:r w:rsidRPr="00976C58">
        <w:rPr>
          <w:rFonts w:ascii="Arial" w:eastAsiaTheme="majorEastAsia" w:hAnsi="Arial" w:cs="Arial"/>
          <w:b/>
          <w:sz w:val="24"/>
          <w:szCs w:val="24"/>
        </w:rPr>
        <w:t>National-Level Athletes</w:t>
      </w:r>
    </w:p>
    <w:p w14:paraId="2502E4B3" w14:textId="77777777"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Athletes in UKAD’s Registered Testing Pool or Domestic Testing Pool shall be subject to the following requirements:</w:t>
      </w:r>
    </w:p>
    <w:p w14:paraId="7B0C6703" w14:textId="77777777" w:rsidR="00A37256" w:rsidRPr="00976C58" w:rsidRDefault="00A37256" w:rsidP="00976C58">
      <w:pPr>
        <w:pStyle w:val="ListParagraph"/>
        <w:numPr>
          <w:ilvl w:val="0"/>
          <w:numId w:val="2"/>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An Athlete who wants to retire from Competition must do so by notifying BE by fully completing and forwarding to BE the Basketball England “RETIREMENT NOTIFICATION FORM”. Retirement notifications that are not fully completed will not be accepted and will be returned to the Athlete. An Athlete's retirement date will be the date BE receives the fully completed retirement notification.</w:t>
      </w:r>
    </w:p>
    <w:p w14:paraId="25D8E2F1" w14:textId="77777777" w:rsidR="00A37256" w:rsidRPr="00976C58" w:rsidRDefault="00A37256" w:rsidP="00976C58">
      <w:pPr>
        <w:pStyle w:val="ListParagraph"/>
        <w:numPr>
          <w:ilvl w:val="0"/>
          <w:numId w:val="2"/>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Upon receipt of a notification under UK Anti-Doping Rules Article 11.3(a), BE will, as soon as reasonably practicable, provide the Athlete and UKAD with written confirmation of the Athlete’s retirement.</w:t>
      </w:r>
    </w:p>
    <w:p w14:paraId="0C86ECFA" w14:textId="77777777" w:rsidR="00A37256" w:rsidRPr="00976C58" w:rsidRDefault="00A37256" w:rsidP="00976C58">
      <w:pPr>
        <w:pStyle w:val="ListParagraph"/>
        <w:numPr>
          <w:ilvl w:val="0"/>
          <w:numId w:val="2"/>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Retirement does not:</w:t>
      </w:r>
    </w:p>
    <w:p w14:paraId="2F3DF9DB" w14:textId="77777777" w:rsidR="00A37256" w:rsidRPr="00976C58" w:rsidRDefault="00A37256" w:rsidP="00976C58">
      <w:pPr>
        <w:pStyle w:val="ListParagraph"/>
        <w:numPr>
          <w:ilvl w:val="0"/>
          <w:numId w:val="3"/>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excuse the Athlete from giving a Sample requested on or before their retirement date, or a Sample required as part of an investigation commenced prior to their retirement date.</w:t>
      </w:r>
    </w:p>
    <w:p w14:paraId="77A70186" w14:textId="77777777" w:rsidR="00A37256" w:rsidRPr="00976C58" w:rsidRDefault="00A37256" w:rsidP="00976C58">
      <w:pPr>
        <w:pStyle w:val="ListParagraph"/>
        <w:numPr>
          <w:ilvl w:val="0"/>
          <w:numId w:val="3"/>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excuse the Athlete from assisting, cooperating, and liaising with UKAD and other Anti-Doping Organisations in relation to the conduct of any investigation or hearing into an alleged antidoping rule violation.</w:t>
      </w:r>
    </w:p>
    <w:p w14:paraId="5CF27002" w14:textId="77777777" w:rsidR="00A37256" w:rsidRPr="00976C58" w:rsidRDefault="00A37256" w:rsidP="00976C58">
      <w:pPr>
        <w:pStyle w:val="ListParagraph"/>
        <w:numPr>
          <w:ilvl w:val="0"/>
          <w:numId w:val="3"/>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prevent the analysis of a sample given by the Athlete on or before their retirement date.</w:t>
      </w:r>
    </w:p>
    <w:p w14:paraId="5BBFE028" w14:textId="77777777" w:rsidR="00A37256" w:rsidRPr="00976C58" w:rsidRDefault="00A37256" w:rsidP="00976C58">
      <w:pPr>
        <w:pStyle w:val="ListParagraph"/>
        <w:numPr>
          <w:ilvl w:val="0"/>
          <w:numId w:val="3"/>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affect the results of Testing under (</w:t>
      </w:r>
      <w:proofErr w:type="spellStart"/>
      <w:r w:rsidRPr="00976C58">
        <w:rPr>
          <w:rFonts w:ascii="Arial" w:eastAsiaTheme="majorEastAsia" w:hAnsi="Arial" w:cs="Arial"/>
          <w:bCs/>
          <w:sz w:val="24"/>
          <w:szCs w:val="24"/>
        </w:rPr>
        <w:t>i</w:t>
      </w:r>
      <w:proofErr w:type="spellEnd"/>
      <w:r w:rsidRPr="00976C58">
        <w:rPr>
          <w:rFonts w:ascii="Arial" w:eastAsiaTheme="majorEastAsia" w:hAnsi="Arial" w:cs="Arial"/>
          <w:bCs/>
          <w:sz w:val="24"/>
          <w:szCs w:val="24"/>
        </w:rPr>
        <w:t>) or (iii) above.</w:t>
      </w:r>
    </w:p>
    <w:p w14:paraId="6B0739CB" w14:textId="77777777" w:rsidR="00A37256" w:rsidRPr="00976C58" w:rsidRDefault="00A37256" w:rsidP="00976C58">
      <w:pPr>
        <w:pStyle w:val="ListParagraph"/>
        <w:numPr>
          <w:ilvl w:val="0"/>
          <w:numId w:val="3"/>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exempt the Athlete from the UK Anti-Doping Rules in relation to an anti- doping rule violation committed on or before their retirement date; or</w:t>
      </w:r>
    </w:p>
    <w:p w14:paraId="4C38CE76" w14:textId="7E17C7FD" w:rsidR="00A37256" w:rsidRPr="00D6178F" w:rsidRDefault="00A37256" w:rsidP="00976C58">
      <w:pPr>
        <w:pStyle w:val="ListParagraph"/>
        <w:numPr>
          <w:ilvl w:val="0"/>
          <w:numId w:val="3"/>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 xml:space="preserve">affect </w:t>
      </w:r>
      <w:proofErr w:type="gramStart"/>
      <w:r w:rsidRPr="00976C58">
        <w:rPr>
          <w:rFonts w:ascii="Arial" w:eastAsiaTheme="majorEastAsia" w:hAnsi="Arial" w:cs="Arial"/>
          <w:bCs/>
          <w:sz w:val="24"/>
          <w:szCs w:val="24"/>
        </w:rPr>
        <w:t>UKAD‘</w:t>
      </w:r>
      <w:proofErr w:type="gramEnd"/>
      <w:r w:rsidRPr="00976C58">
        <w:rPr>
          <w:rFonts w:ascii="Arial" w:eastAsiaTheme="majorEastAsia" w:hAnsi="Arial" w:cs="Arial"/>
          <w:bCs/>
          <w:sz w:val="24"/>
          <w:szCs w:val="24"/>
        </w:rPr>
        <w:t>s power to conduct results management.</w:t>
      </w:r>
    </w:p>
    <w:p w14:paraId="3A55612E" w14:textId="77777777"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lastRenderedPageBreak/>
        <w:t>An Athlete who has retired in accordance with Article 3(a) above, and who wishes to return to Competition, can only do so by notifying BE by fully completing and forwarding, the BE “REQUEST FOR REINSTATEMENT FORM”. Reinstatement requests that are not fully completed will not be accepted and will be returned to the Athlete. The Athlete’s reinstatement request date will be the date BE receives the fully completed reinstatement request. Reinstatement will be at the discretion of BE in consultation with UKAD.</w:t>
      </w:r>
    </w:p>
    <w:p w14:paraId="787DF328" w14:textId="77777777"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Upon receipt of notification under Article 4, BE will, as soon as reasonably practicable:</w:t>
      </w:r>
    </w:p>
    <w:p w14:paraId="12E63062" w14:textId="77777777" w:rsidR="00A37256" w:rsidRPr="00976C58" w:rsidRDefault="00A37256" w:rsidP="00976C58">
      <w:pPr>
        <w:pStyle w:val="ListParagraph"/>
        <w:numPr>
          <w:ilvl w:val="0"/>
          <w:numId w:val="4"/>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provide the Athlete with written confirmation of the outcome of the Athlete’s reinstatement request; and</w:t>
      </w:r>
    </w:p>
    <w:p w14:paraId="23DAD3FA" w14:textId="77777777" w:rsidR="00A37256" w:rsidRPr="00976C58" w:rsidRDefault="00A37256" w:rsidP="00976C58">
      <w:pPr>
        <w:pStyle w:val="ListParagraph"/>
        <w:numPr>
          <w:ilvl w:val="0"/>
          <w:numId w:val="4"/>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if the reinstatement request is approved, provide UKAD with written confirmation of the Athlete’s reinstatement.</w:t>
      </w:r>
    </w:p>
    <w:p w14:paraId="1D02F663" w14:textId="77777777"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If reinstatement is granted, then the UK Anti-Doping Rules will apply to the Athlete from the date of their reinstatement request. An Athlete who is reinstated under Article 11.4 may not compete in Competitions and Events conducted by or under the auspices of BE or FIBA for a period of 6 months from the date of the reinstatement request (UK Anti- Doping Rules Article 1.4.3{a}).</w:t>
      </w:r>
    </w:p>
    <w:p w14:paraId="15B30245" w14:textId="77777777"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 xml:space="preserve">An Athlete must be available for unannounced Out-of-Competition Testing in accordance with the UK Anti-Doping Rules from the date of their reinstatement request. Being available for Out-of-Competition Testing means that an Athlete has provided current and accurate and up-to-date whereabouts information as required under the reinstatement request and </w:t>
      </w:r>
      <w:r w:rsidRPr="00976C58">
        <w:rPr>
          <w:rFonts w:ascii="Arial" w:eastAsiaTheme="majorEastAsia" w:hAnsi="Arial" w:cs="Arial"/>
          <w:b/>
          <w:sz w:val="24"/>
          <w:szCs w:val="24"/>
        </w:rPr>
        <w:t xml:space="preserve">Article 3 </w:t>
      </w:r>
      <w:r w:rsidRPr="00976C58">
        <w:rPr>
          <w:rFonts w:ascii="Arial" w:eastAsiaTheme="majorEastAsia" w:hAnsi="Arial" w:cs="Arial"/>
          <w:bCs/>
          <w:sz w:val="24"/>
          <w:szCs w:val="24"/>
        </w:rPr>
        <w:t>and has complied with any request by any Anti-Doping Organisation to provide a sample.</w:t>
      </w:r>
    </w:p>
    <w:p w14:paraId="0F6ABD6D" w14:textId="77777777" w:rsidR="00A37256" w:rsidRPr="00976C58" w:rsidRDefault="00A37256" w:rsidP="00976C58">
      <w:pPr>
        <w:pStyle w:val="ListParagraph"/>
        <w:numPr>
          <w:ilvl w:val="0"/>
          <w:numId w:val="1"/>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 decision regarding reinstatement of an Athlete may be appealed to Sports Resolutions by BE, the Athlete or UKAD.</w:t>
      </w:r>
    </w:p>
    <w:p w14:paraId="0CF1C675"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 xml:space="preserve"> </w:t>
      </w:r>
    </w:p>
    <w:p w14:paraId="32573166"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br w:type="page"/>
      </w:r>
    </w:p>
    <w:p w14:paraId="560EE70D" w14:textId="77777777" w:rsidR="00A37256" w:rsidRPr="00976C58" w:rsidRDefault="00A37256" w:rsidP="00976C58">
      <w:pPr>
        <w:spacing w:line="276" w:lineRule="auto"/>
        <w:jc w:val="both"/>
        <w:rPr>
          <w:rFonts w:ascii="Arial" w:eastAsiaTheme="majorEastAsia" w:hAnsi="Arial" w:cs="Arial"/>
          <w:b/>
          <w:sz w:val="24"/>
          <w:szCs w:val="24"/>
        </w:rPr>
      </w:pPr>
      <w:r w:rsidRPr="00976C58">
        <w:rPr>
          <w:rFonts w:ascii="Arial" w:eastAsiaTheme="majorEastAsia" w:hAnsi="Arial" w:cs="Arial"/>
          <w:b/>
          <w:sz w:val="24"/>
          <w:szCs w:val="24"/>
        </w:rPr>
        <w:lastRenderedPageBreak/>
        <w:t>PLAYER RETIREMENT NOTIFICATION FORM</w:t>
      </w:r>
    </w:p>
    <w:p w14:paraId="14C2C520"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 xml:space="preserve">Please complete all sections and email to </w:t>
      </w:r>
      <w:hyperlink r:id="rId6" w:history="1">
        <w:r w:rsidRPr="00976C58">
          <w:rPr>
            <w:rStyle w:val="Hyperlink"/>
            <w:rFonts w:ascii="Arial" w:eastAsiaTheme="majorEastAsia" w:hAnsi="Arial" w:cs="Arial"/>
            <w:bCs/>
            <w:sz w:val="24"/>
            <w:szCs w:val="24"/>
          </w:rPr>
          <w:t>competitions@basketballengland.co.uk</w:t>
        </w:r>
      </w:hyperlink>
      <w:r w:rsidRPr="00976C58">
        <w:rPr>
          <w:rFonts w:ascii="Arial" w:eastAsiaTheme="majorEastAsia" w:hAnsi="Arial" w:cs="Arial"/>
          <w:bCs/>
          <w:sz w:val="24"/>
          <w:szCs w:val="24"/>
        </w:rPr>
        <w:t xml:space="preserve">. </w:t>
      </w:r>
    </w:p>
    <w:p w14:paraId="0F112994" w14:textId="7BA6EB8D" w:rsidR="00A37256" w:rsidRPr="00976C58" w:rsidRDefault="00A37256" w:rsidP="00976C58">
      <w:pPr>
        <w:pStyle w:val="ListParagraph"/>
        <w:numPr>
          <w:ilvl w:val="0"/>
          <w:numId w:val="5"/>
        </w:numPr>
        <w:spacing w:line="276" w:lineRule="auto"/>
        <w:ind w:left="0" w:firstLine="0"/>
        <w:jc w:val="both"/>
        <w:rPr>
          <w:rFonts w:ascii="Arial" w:eastAsiaTheme="majorEastAsia" w:hAnsi="Arial" w:cs="Arial"/>
          <w:b/>
          <w:sz w:val="24"/>
          <w:szCs w:val="24"/>
        </w:rPr>
      </w:pPr>
      <w:r w:rsidRPr="00976C58">
        <w:rPr>
          <w:rFonts w:ascii="Arial" w:eastAsiaTheme="majorEastAsia" w:hAnsi="Arial" w:cs="Arial"/>
          <w:b/>
          <w:sz w:val="24"/>
          <w:szCs w:val="24"/>
        </w:rPr>
        <w:t>Athlete Information</w:t>
      </w:r>
    </w:p>
    <w:tbl>
      <w:tblPr>
        <w:tblStyle w:val="TableGrid"/>
        <w:tblW w:w="0" w:type="auto"/>
        <w:tblLook w:val="04A0" w:firstRow="1" w:lastRow="0" w:firstColumn="1" w:lastColumn="0" w:noHBand="0" w:noVBand="1"/>
      </w:tblPr>
      <w:tblGrid>
        <w:gridCol w:w="4508"/>
        <w:gridCol w:w="4508"/>
      </w:tblGrid>
      <w:tr w:rsidR="00A37256" w:rsidRPr="00976C58" w14:paraId="54DF610C" w14:textId="77777777" w:rsidTr="00EA46B0">
        <w:tc>
          <w:tcPr>
            <w:tcW w:w="4508" w:type="dxa"/>
          </w:tcPr>
          <w:p w14:paraId="2074DB26"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Last name</w:t>
            </w:r>
          </w:p>
        </w:tc>
        <w:tc>
          <w:tcPr>
            <w:tcW w:w="4508" w:type="dxa"/>
          </w:tcPr>
          <w:p w14:paraId="3E08061D"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0EA3EF4E" w14:textId="77777777" w:rsidTr="00EA46B0">
        <w:tc>
          <w:tcPr>
            <w:tcW w:w="4508" w:type="dxa"/>
          </w:tcPr>
          <w:p w14:paraId="189AF363"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First name/s</w:t>
            </w:r>
          </w:p>
        </w:tc>
        <w:tc>
          <w:tcPr>
            <w:tcW w:w="4508" w:type="dxa"/>
          </w:tcPr>
          <w:p w14:paraId="0B77D145"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598C3302" w14:textId="77777777" w:rsidTr="00EA46B0">
        <w:tc>
          <w:tcPr>
            <w:tcW w:w="4508" w:type="dxa"/>
          </w:tcPr>
          <w:p w14:paraId="42202F65"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BE membership number</w:t>
            </w:r>
          </w:p>
        </w:tc>
        <w:tc>
          <w:tcPr>
            <w:tcW w:w="4508" w:type="dxa"/>
          </w:tcPr>
          <w:p w14:paraId="67C70809"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4F4393D4" w14:textId="77777777" w:rsidTr="00EA46B0">
        <w:tc>
          <w:tcPr>
            <w:tcW w:w="4508" w:type="dxa"/>
          </w:tcPr>
          <w:p w14:paraId="728DC996"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Date of Birth</w:t>
            </w:r>
            <w:r w:rsidRPr="00976C58">
              <w:rPr>
                <w:rFonts w:ascii="Arial" w:eastAsiaTheme="majorEastAsia" w:hAnsi="Arial" w:cs="Arial"/>
                <w:bCs/>
                <w:sz w:val="24"/>
                <w:szCs w:val="24"/>
              </w:rPr>
              <w:tab/>
            </w:r>
          </w:p>
        </w:tc>
        <w:tc>
          <w:tcPr>
            <w:tcW w:w="4508" w:type="dxa"/>
          </w:tcPr>
          <w:p w14:paraId="447B74FB"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04EFDF55" w14:textId="77777777" w:rsidTr="00EA46B0">
        <w:tc>
          <w:tcPr>
            <w:tcW w:w="4508" w:type="dxa"/>
          </w:tcPr>
          <w:p w14:paraId="6E8B1344"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Nationality</w:t>
            </w:r>
          </w:p>
        </w:tc>
        <w:tc>
          <w:tcPr>
            <w:tcW w:w="4508" w:type="dxa"/>
          </w:tcPr>
          <w:p w14:paraId="686EFD14"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05044D36" w14:textId="77777777" w:rsidTr="00EA46B0">
        <w:tc>
          <w:tcPr>
            <w:tcW w:w="4508" w:type="dxa"/>
          </w:tcPr>
          <w:p w14:paraId="0157650C"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Gender</w:t>
            </w:r>
          </w:p>
        </w:tc>
        <w:tc>
          <w:tcPr>
            <w:tcW w:w="4508" w:type="dxa"/>
          </w:tcPr>
          <w:p w14:paraId="10CC346F"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71CF2756" w14:textId="77777777" w:rsidTr="00EA46B0">
        <w:tc>
          <w:tcPr>
            <w:tcW w:w="4508" w:type="dxa"/>
          </w:tcPr>
          <w:p w14:paraId="1112C927"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Address</w:t>
            </w:r>
          </w:p>
        </w:tc>
        <w:tc>
          <w:tcPr>
            <w:tcW w:w="4508" w:type="dxa"/>
          </w:tcPr>
          <w:p w14:paraId="18BBA5AA"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6B053357" w14:textId="77777777" w:rsidTr="00EA46B0">
        <w:tc>
          <w:tcPr>
            <w:tcW w:w="4508" w:type="dxa"/>
          </w:tcPr>
          <w:p w14:paraId="3324F5C2"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Post Code</w:t>
            </w:r>
          </w:p>
        </w:tc>
        <w:tc>
          <w:tcPr>
            <w:tcW w:w="4508" w:type="dxa"/>
          </w:tcPr>
          <w:p w14:paraId="2BF4D7BD"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04763A6E" w14:textId="77777777" w:rsidTr="00EA46B0">
        <w:tc>
          <w:tcPr>
            <w:tcW w:w="4508" w:type="dxa"/>
          </w:tcPr>
          <w:p w14:paraId="418F8DF6"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Mobile</w:t>
            </w:r>
            <w:r w:rsidRPr="00976C58">
              <w:rPr>
                <w:rFonts w:ascii="Arial" w:eastAsiaTheme="majorEastAsia" w:hAnsi="Arial" w:cs="Arial"/>
                <w:bCs/>
                <w:sz w:val="24"/>
                <w:szCs w:val="24"/>
              </w:rPr>
              <w:tab/>
            </w:r>
          </w:p>
        </w:tc>
        <w:tc>
          <w:tcPr>
            <w:tcW w:w="4508" w:type="dxa"/>
          </w:tcPr>
          <w:p w14:paraId="3B45EBDC"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40C1F191" w14:textId="77777777" w:rsidTr="00EA46B0">
        <w:tc>
          <w:tcPr>
            <w:tcW w:w="4508" w:type="dxa"/>
          </w:tcPr>
          <w:p w14:paraId="46AC49D4"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Email</w:t>
            </w:r>
          </w:p>
        </w:tc>
        <w:tc>
          <w:tcPr>
            <w:tcW w:w="4508" w:type="dxa"/>
          </w:tcPr>
          <w:p w14:paraId="5A9928E0" w14:textId="77777777" w:rsidR="00A37256" w:rsidRPr="00976C58" w:rsidRDefault="00A37256" w:rsidP="00976C58">
            <w:pPr>
              <w:spacing w:after="0" w:line="276" w:lineRule="auto"/>
              <w:jc w:val="both"/>
              <w:rPr>
                <w:rFonts w:ascii="Arial" w:eastAsiaTheme="majorEastAsia" w:hAnsi="Arial" w:cs="Arial"/>
                <w:bCs/>
                <w:sz w:val="24"/>
                <w:szCs w:val="24"/>
              </w:rPr>
            </w:pPr>
          </w:p>
        </w:tc>
      </w:tr>
      <w:tr w:rsidR="00A37256" w:rsidRPr="00976C58" w14:paraId="20175D6E" w14:textId="77777777" w:rsidTr="00EA46B0">
        <w:tc>
          <w:tcPr>
            <w:tcW w:w="4508" w:type="dxa"/>
          </w:tcPr>
          <w:p w14:paraId="6DA80476" w14:textId="0089106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I hereby certify that I have decided to permanently retire as Basketball England/ UKAD National-Level Athlete in national competitions and I request that my name should be removed from the UKAD Registered Testing Pool.</w:t>
            </w:r>
          </w:p>
        </w:tc>
        <w:tc>
          <w:tcPr>
            <w:tcW w:w="4508" w:type="dxa"/>
          </w:tcPr>
          <w:p w14:paraId="61C00F49"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Yes / No</w:t>
            </w:r>
          </w:p>
        </w:tc>
      </w:tr>
      <w:tr w:rsidR="00A37256" w:rsidRPr="00976C58" w14:paraId="3B657CBD" w14:textId="77777777" w:rsidTr="00EA46B0">
        <w:tc>
          <w:tcPr>
            <w:tcW w:w="4508" w:type="dxa"/>
          </w:tcPr>
          <w:p w14:paraId="21BDAF50" w14:textId="10E6C7BB"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I hereby acknowledge that I am aware of the UK Anti-Doping Rules 2021 (article 1.4 below).</w:t>
            </w:r>
          </w:p>
        </w:tc>
        <w:tc>
          <w:tcPr>
            <w:tcW w:w="4508" w:type="dxa"/>
          </w:tcPr>
          <w:p w14:paraId="04FB652F" w14:textId="77777777" w:rsidR="00A37256" w:rsidRPr="00976C58" w:rsidRDefault="00A37256" w:rsidP="00976C58">
            <w:pPr>
              <w:spacing w:after="0"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Yes / No</w:t>
            </w:r>
          </w:p>
        </w:tc>
      </w:tr>
    </w:tbl>
    <w:p w14:paraId="3F6F2F22" w14:textId="0767930F" w:rsidR="00A37256" w:rsidRPr="00976C58" w:rsidRDefault="00A37256" w:rsidP="00976C58">
      <w:pPr>
        <w:spacing w:line="276" w:lineRule="auto"/>
        <w:jc w:val="both"/>
        <w:rPr>
          <w:rFonts w:ascii="Arial" w:eastAsiaTheme="majorEastAsia" w:hAnsi="Arial" w:cs="Arial"/>
          <w:bCs/>
          <w:sz w:val="24"/>
          <w:szCs w:val="24"/>
        </w:rPr>
      </w:pPr>
    </w:p>
    <w:p w14:paraId="27700857" w14:textId="77777777" w:rsidR="00A37256" w:rsidRPr="00976C58" w:rsidRDefault="00A37256" w:rsidP="00976C58">
      <w:pPr>
        <w:spacing w:line="276" w:lineRule="auto"/>
        <w:jc w:val="both"/>
        <w:rPr>
          <w:rFonts w:ascii="Arial" w:eastAsiaTheme="majorEastAsia" w:hAnsi="Arial" w:cs="Arial"/>
          <w:b/>
          <w:sz w:val="24"/>
          <w:szCs w:val="24"/>
        </w:rPr>
      </w:pPr>
      <w:r w:rsidRPr="00976C58">
        <w:rPr>
          <w:rFonts w:ascii="Arial" w:eastAsiaTheme="majorEastAsia" w:hAnsi="Arial" w:cs="Arial"/>
          <w:b/>
          <w:sz w:val="24"/>
          <w:szCs w:val="24"/>
        </w:rPr>
        <w:t>1.4</w:t>
      </w:r>
      <w:r w:rsidRPr="00976C58">
        <w:rPr>
          <w:rFonts w:ascii="Arial" w:eastAsiaTheme="majorEastAsia" w:hAnsi="Arial" w:cs="Arial"/>
          <w:b/>
          <w:sz w:val="24"/>
          <w:szCs w:val="24"/>
        </w:rPr>
        <w:tab/>
        <w:t>Retirement</w:t>
      </w:r>
    </w:p>
    <w:p w14:paraId="0FFCB50B" w14:textId="5F75FBA8"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1.4.1</w:t>
      </w:r>
      <w:r w:rsidRPr="00976C58">
        <w:rPr>
          <w:rFonts w:ascii="Arial" w:eastAsiaTheme="majorEastAsia" w:hAnsi="Arial" w:cs="Arial"/>
          <w:bCs/>
          <w:sz w:val="24"/>
          <w:szCs w:val="24"/>
        </w:rPr>
        <w:tab/>
        <w:t>Each Athlete will continue to be bound by and required to comply with these Rules unless and until they are deemed under the NGB's rules to have retired from the sport so that they are no longer subject to the NGB's authority.</w:t>
      </w:r>
    </w:p>
    <w:p w14:paraId="6CBA2CC0" w14:textId="71328DE1"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1.4.2</w:t>
      </w:r>
      <w:r w:rsidRPr="00976C58">
        <w:rPr>
          <w:rFonts w:ascii="Arial" w:eastAsiaTheme="majorEastAsia" w:hAnsi="Arial" w:cs="Arial"/>
          <w:bCs/>
          <w:sz w:val="24"/>
          <w:szCs w:val="24"/>
        </w:rPr>
        <w:tab/>
        <w:t xml:space="preserve">Where an Athlete is in the National Registered Testing Pool or Domestic Testing Pool at the time of such retirement, they must also send written notice to UKAD of such retirement </w:t>
      </w:r>
      <w:proofErr w:type="gramStart"/>
      <w:r w:rsidRPr="00976C58">
        <w:rPr>
          <w:rFonts w:ascii="Arial" w:eastAsiaTheme="majorEastAsia" w:hAnsi="Arial" w:cs="Arial"/>
          <w:bCs/>
          <w:sz w:val="24"/>
          <w:szCs w:val="24"/>
        </w:rPr>
        <w:t>in order for</w:t>
      </w:r>
      <w:proofErr w:type="gramEnd"/>
      <w:r w:rsidRPr="00976C58">
        <w:rPr>
          <w:rFonts w:ascii="Arial" w:eastAsiaTheme="majorEastAsia" w:hAnsi="Arial" w:cs="Arial"/>
          <w:bCs/>
          <w:sz w:val="24"/>
          <w:szCs w:val="24"/>
        </w:rPr>
        <w:t xml:space="preserve"> it to be effective.</w:t>
      </w:r>
    </w:p>
    <w:p w14:paraId="3D53C613" w14:textId="55FDE1E7"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1.4.3</w:t>
      </w:r>
      <w:r w:rsidRPr="00976C58">
        <w:rPr>
          <w:rFonts w:ascii="Arial" w:eastAsiaTheme="majorEastAsia" w:hAnsi="Arial" w:cs="Arial"/>
          <w:bCs/>
          <w:sz w:val="24"/>
          <w:szCs w:val="24"/>
        </w:rPr>
        <w:tab/>
        <w:t>Subject to Article 1.4.4, an Athlete in the National Registered Testing Pool or the Domestic Testing Pool who has given notice of retirement in accordance with Article</w:t>
      </w:r>
    </w:p>
    <w:p w14:paraId="51E29859" w14:textId="1D0F7597"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1.4.1</w:t>
      </w:r>
      <w:r w:rsidRPr="00976C58">
        <w:rPr>
          <w:rFonts w:ascii="Arial" w:eastAsiaTheme="majorEastAsia" w:hAnsi="Arial" w:cs="Arial"/>
          <w:bCs/>
          <w:sz w:val="24"/>
          <w:szCs w:val="24"/>
        </w:rPr>
        <w:tab/>
        <w:t xml:space="preserve">May </w:t>
      </w:r>
      <w:proofErr w:type="gramStart"/>
      <w:r w:rsidRPr="00976C58">
        <w:rPr>
          <w:rFonts w:ascii="Arial" w:eastAsiaTheme="majorEastAsia" w:hAnsi="Arial" w:cs="Arial"/>
          <w:bCs/>
          <w:sz w:val="24"/>
          <w:szCs w:val="24"/>
        </w:rPr>
        <w:t>not resume</w:t>
      </w:r>
      <w:proofErr w:type="gramEnd"/>
      <w:r w:rsidRPr="00976C58">
        <w:rPr>
          <w:rFonts w:ascii="Arial" w:eastAsiaTheme="majorEastAsia" w:hAnsi="Arial" w:cs="Arial"/>
          <w:bCs/>
          <w:sz w:val="24"/>
          <w:szCs w:val="24"/>
        </w:rPr>
        <w:t xml:space="preserve"> competing in an International Event or National Event in any sport covered by the Code unless:</w:t>
      </w:r>
    </w:p>
    <w:p w14:paraId="7CFB792D" w14:textId="4E22985A" w:rsidR="00A37256" w:rsidRPr="00976C58" w:rsidRDefault="00A37256" w:rsidP="00976C58">
      <w:pPr>
        <w:pStyle w:val="ListParagraph"/>
        <w:numPr>
          <w:ilvl w:val="0"/>
          <w:numId w:val="6"/>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they have given the NGB, UKAD and their International Federation (if applicable) written notice of no less than six (6) months of their intent to return to competition; and</w:t>
      </w:r>
    </w:p>
    <w:p w14:paraId="5D019216" w14:textId="5C21F39C" w:rsidR="00426F0E" w:rsidRPr="00976C58" w:rsidRDefault="00A37256" w:rsidP="00976C58">
      <w:pPr>
        <w:pStyle w:val="ListParagraph"/>
        <w:numPr>
          <w:ilvl w:val="0"/>
          <w:numId w:val="6"/>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lastRenderedPageBreak/>
        <w:t>during that notice period they have submitted to the application of these Rules and to the jurisdiction of the NGB, UKAD, the NADP and CAS (as applicable) under the Rules, including by making themselves available for Testing, and (if requested by UKAD) by complying with Article 4.8 of the International Standard for Testing and Investigations, or (for Athletes not in the National Registered Testing Pool) by providing other whereabouts information as stipulated by UKAD.</w:t>
      </w:r>
    </w:p>
    <w:p w14:paraId="7065B8AC"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1.4.4</w:t>
      </w:r>
      <w:r w:rsidRPr="00976C58">
        <w:rPr>
          <w:rFonts w:ascii="Arial" w:eastAsiaTheme="majorEastAsia" w:hAnsi="Arial" w:cs="Arial"/>
          <w:bCs/>
          <w:sz w:val="24"/>
          <w:szCs w:val="24"/>
        </w:rPr>
        <w:tab/>
        <w:t>Exemptions:</w:t>
      </w:r>
    </w:p>
    <w:p w14:paraId="096AA25D" w14:textId="0B808879" w:rsidR="00A37256" w:rsidRPr="00976C58" w:rsidRDefault="00A37256" w:rsidP="00976C58">
      <w:pPr>
        <w:pStyle w:val="ListParagraph"/>
        <w:numPr>
          <w:ilvl w:val="0"/>
          <w:numId w:val="7"/>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WADA, in consultation with UKAD and the relevant International Federation, may exempt an Athlete in the National Registered Testing Pool from the six-month written notice rule under Article 1.4.3(a) where the strict application of that rule would be manifestly unfair to that Athlete. WADA's decision to grant or not grant such exemption may be appealed under Article 13.</w:t>
      </w:r>
    </w:p>
    <w:p w14:paraId="5AE37145" w14:textId="556921F0" w:rsidR="00A37256" w:rsidRPr="00976C58" w:rsidRDefault="00A37256" w:rsidP="00976C58">
      <w:pPr>
        <w:pStyle w:val="ListParagraph"/>
        <w:numPr>
          <w:ilvl w:val="0"/>
          <w:numId w:val="7"/>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An Athlete in the Domestic Testing Pool may apply to UKAD for an exemption from Article 1.4.3(a) where the strict application of that rule would be manifestly unfair to that Athlete. UKAD's decision not to grant such exemption may be appealed under Article 13.</w:t>
      </w:r>
    </w:p>
    <w:p w14:paraId="627D59B4" w14:textId="29249778"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1.4.5</w:t>
      </w:r>
      <w:r w:rsidRPr="00976C58">
        <w:rPr>
          <w:rFonts w:ascii="Arial" w:eastAsiaTheme="majorEastAsia" w:hAnsi="Arial" w:cs="Arial"/>
          <w:bCs/>
          <w:sz w:val="24"/>
          <w:szCs w:val="24"/>
        </w:rPr>
        <w:tab/>
        <w:t>If an Athlete retires while subject to a period of Ineligibility, that Athlete must give written notice of such retirement to UKAD and may not resume competing in an International Event or National Event in any sport covered by the Code unless:</w:t>
      </w:r>
    </w:p>
    <w:p w14:paraId="7DE72EF8" w14:textId="20E79008" w:rsidR="00A37256" w:rsidRPr="00976C58" w:rsidRDefault="00A37256" w:rsidP="00976C58">
      <w:pPr>
        <w:pStyle w:val="ListParagraph"/>
        <w:numPr>
          <w:ilvl w:val="0"/>
          <w:numId w:val="8"/>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they have given the NGB, UKAD and their International Federation (if applicable) written notice of no less than six (6) months (or notice equivalent to the period of Ineligibility remaining as of the date the Athlete retired, if that period was longer than six months) of their intent to return to competition; and</w:t>
      </w:r>
    </w:p>
    <w:p w14:paraId="2901E578" w14:textId="6EC2A594" w:rsidR="00A37256" w:rsidRPr="00976C58" w:rsidRDefault="00A37256" w:rsidP="00976C58">
      <w:pPr>
        <w:pStyle w:val="ListParagraph"/>
        <w:numPr>
          <w:ilvl w:val="0"/>
          <w:numId w:val="8"/>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during that notice period they have submitted to the application of these Rules and to the jurisdiction of the NGB, UKAD, the NADP and CAS (as applicable) under the Rules, including by making themselves available for Testing, and (if requested) complying with whereabouts requirements stipulated by UKAD.</w:t>
      </w:r>
    </w:p>
    <w:p w14:paraId="48CCEC5C" w14:textId="0235CEBC"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1.4.6</w:t>
      </w:r>
      <w:r w:rsidRPr="00976C58">
        <w:rPr>
          <w:rFonts w:ascii="Arial" w:eastAsiaTheme="majorEastAsia" w:hAnsi="Arial" w:cs="Arial"/>
          <w:bCs/>
          <w:sz w:val="24"/>
          <w:szCs w:val="24"/>
        </w:rPr>
        <w:tab/>
        <w:t>Any competitive results obtained in violation of Article 1.4.3 shall be Disqualified unless the Athlete can establish that they could not have reasonably known that the Event in question was an International Event or a National Event.</w:t>
      </w:r>
    </w:p>
    <w:p w14:paraId="78944F00" w14:textId="30E844D0"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1.4.7</w:t>
      </w:r>
      <w:r w:rsidRPr="00976C58">
        <w:rPr>
          <w:rFonts w:ascii="Arial" w:eastAsiaTheme="majorEastAsia" w:hAnsi="Arial" w:cs="Arial"/>
          <w:bCs/>
          <w:sz w:val="24"/>
          <w:szCs w:val="24"/>
        </w:rPr>
        <w:tab/>
        <w:t>Each Athlete Support Person and other Person described in Article 1.2.1 who is not an Athlete shall continue to be bound by and required to comply with these Rules unless and until they no longer carry out the activity or are bound by the arrangement that brought them within Article 1.2.1 in the first place.</w:t>
      </w:r>
    </w:p>
    <w:p w14:paraId="6CA79B13" w14:textId="1DF0E709" w:rsidR="00A37256" w:rsidRPr="00976C58" w:rsidRDefault="00A37256" w:rsidP="00976C58">
      <w:pPr>
        <w:spacing w:line="276" w:lineRule="auto"/>
        <w:ind w:left="709" w:hanging="709"/>
        <w:jc w:val="both"/>
        <w:rPr>
          <w:rFonts w:ascii="Arial" w:eastAsiaTheme="majorEastAsia" w:hAnsi="Arial" w:cs="Arial"/>
          <w:bCs/>
          <w:sz w:val="24"/>
          <w:szCs w:val="24"/>
        </w:rPr>
      </w:pPr>
      <w:r w:rsidRPr="00976C58">
        <w:rPr>
          <w:rFonts w:ascii="Arial" w:eastAsiaTheme="majorEastAsia" w:hAnsi="Arial" w:cs="Arial"/>
          <w:bCs/>
          <w:sz w:val="24"/>
          <w:szCs w:val="24"/>
        </w:rPr>
        <w:t>1.4.8</w:t>
      </w:r>
      <w:r w:rsidRPr="00976C58">
        <w:rPr>
          <w:rFonts w:ascii="Arial" w:eastAsiaTheme="majorEastAsia" w:hAnsi="Arial" w:cs="Arial"/>
          <w:bCs/>
          <w:sz w:val="24"/>
          <w:szCs w:val="24"/>
        </w:rPr>
        <w:tab/>
        <w:t>The NGB, UKAD, the NADP and CAS (as applicable) shall continue to have jurisdiction under these Rules over a Person described in Article 1.2.1 after that Person has retired, in respect of matters taking place prior to their retirement.</w:t>
      </w:r>
    </w:p>
    <w:p w14:paraId="74F50D47" w14:textId="71B1009D" w:rsidR="00A37256" w:rsidRPr="00976C58" w:rsidRDefault="00A37256" w:rsidP="00976C58">
      <w:pPr>
        <w:pStyle w:val="ListParagraph"/>
        <w:numPr>
          <w:ilvl w:val="0"/>
          <w:numId w:val="9"/>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lastRenderedPageBreak/>
        <w:t>If such a Person retires while subject to a Results Management process, UKAD or the other Anti-Doping Organisation conducting that Results Management process retains jurisdiction to complete that process.</w:t>
      </w:r>
    </w:p>
    <w:p w14:paraId="780B53DA" w14:textId="38623579" w:rsidR="00A37256" w:rsidRDefault="00A37256" w:rsidP="00976C58">
      <w:pPr>
        <w:pStyle w:val="ListParagraph"/>
        <w:numPr>
          <w:ilvl w:val="0"/>
          <w:numId w:val="9"/>
        </w:num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If such a Person retires before any Results Management process has begun, UKAD and any other Anti-Doping Organisation that had Results Management authority over them before their retirement retains Results Management authority over them in respect of matters taking place prior to their retirement.</w:t>
      </w:r>
    </w:p>
    <w:p w14:paraId="718932C2" w14:textId="77777777" w:rsidR="00D6178F" w:rsidRPr="00976C58" w:rsidRDefault="00D6178F" w:rsidP="00D6178F">
      <w:pPr>
        <w:pStyle w:val="ListParagraph"/>
        <w:spacing w:line="276" w:lineRule="auto"/>
        <w:jc w:val="both"/>
        <w:rPr>
          <w:rFonts w:ascii="Arial" w:eastAsiaTheme="majorEastAsia" w:hAnsi="Arial" w:cs="Arial"/>
          <w:bCs/>
          <w:sz w:val="24"/>
          <w:szCs w:val="24"/>
        </w:rPr>
      </w:pPr>
    </w:p>
    <w:tbl>
      <w:tblPr>
        <w:tblStyle w:val="TableGrid"/>
        <w:tblW w:w="0" w:type="auto"/>
        <w:tblLook w:val="04A0" w:firstRow="1" w:lastRow="0" w:firstColumn="1" w:lastColumn="0" w:noHBand="0" w:noVBand="1"/>
      </w:tblPr>
      <w:tblGrid>
        <w:gridCol w:w="4508"/>
        <w:gridCol w:w="4508"/>
      </w:tblGrid>
      <w:tr w:rsidR="00A37256" w:rsidRPr="00976C58" w14:paraId="0525559C" w14:textId="77777777" w:rsidTr="00EA46B0">
        <w:trPr>
          <w:trHeight w:val="510"/>
        </w:trPr>
        <w:tc>
          <w:tcPr>
            <w:tcW w:w="4508" w:type="dxa"/>
            <w:vAlign w:val="center"/>
          </w:tcPr>
          <w:p w14:paraId="659CC429"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Signature (athlete):</w:t>
            </w:r>
          </w:p>
        </w:tc>
        <w:tc>
          <w:tcPr>
            <w:tcW w:w="4508" w:type="dxa"/>
          </w:tcPr>
          <w:p w14:paraId="4A1E3D60" w14:textId="77777777" w:rsidR="00A37256" w:rsidRPr="00976C58" w:rsidRDefault="00A37256" w:rsidP="00976C58">
            <w:pPr>
              <w:spacing w:line="276" w:lineRule="auto"/>
              <w:jc w:val="both"/>
              <w:rPr>
                <w:rFonts w:ascii="Arial" w:eastAsiaTheme="majorEastAsia" w:hAnsi="Arial" w:cs="Arial"/>
                <w:bCs/>
                <w:sz w:val="24"/>
                <w:szCs w:val="24"/>
              </w:rPr>
            </w:pPr>
          </w:p>
        </w:tc>
      </w:tr>
      <w:tr w:rsidR="00A37256" w:rsidRPr="00976C58" w14:paraId="4C1CD494" w14:textId="77777777" w:rsidTr="00EA46B0">
        <w:trPr>
          <w:trHeight w:val="510"/>
        </w:trPr>
        <w:tc>
          <w:tcPr>
            <w:tcW w:w="4508" w:type="dxa"/>
            <w:vAlign w:val="center"/>
          </w:tcPr>
          <w:p w14:paraId="0451EAF6"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Date / Place:</w:t>
            </w:r>
            <w:r w:rsidRPr="00976C58">
              <w:rPr>
                <w:rFonts w:ascii="Arial" w:eastAsiaTheme="majorEastAsia" w:hAnsi="Arial" w:cs="Arial"/>
                <w:bCs/>
                <w:sz w:val="24"/>
                <w:szCs w:val="24"/>
              </w:rPr>
              <w:tab/>
            </w:r>
          </w:p>
        </w:tc>
        <w:tc>
          <w:tcPr>
            <w:tcW w:w="4508" w:type="dxa"/>
          </w:tcPr>
          <w:p w14:paraId="55AF9610" w14:textId="77777777" w:rsidR="00A37256" w:rsidRPr="00976C58" w:rsidRDefault="00A37256" w:rsidP="00976C58">
            <w:pPr>
              <w:spacing w:line="276" w:lineRule="auto"/>
              <w:jc w:val="both"/>
              <w:rPr>
                <w:rFonts w:ascii="Arial" w:eastAsiaTheme="majorEastAsia" w:hAnsi="Arial" w:cs="Arial"/>
                <w:bCs/>
                <w:sz w:val="24"/>
                <w:szCs w:val="24"/>
              </w:rPr>
            </w:pPr>
          </w:p>
        </w:tc>
      </w:tr>
    </w:tbl>
    <w:p w14:paraId="399CFF6C" w14:textId="77777777" w:rsidR="00E94C12" w:rsidRPr="00976C58" w:rsidRDefault="00E94C12" w:rsidP="00976C58">
      <w:pPr>
        <w:spacing w:line="276" w:lineRule="auto"/>
        <w:jc w:val="both"/>
        <w:rPr>
          <w:rFonts w:ascii="Arial" w:eastAsiaTheme="majorEastAsia" w:hAnsi="Arial" w:cs="Arial"/>
          <w:b/>
          <w:sz w:val="24"/>
          <w:szCs w:val="24"/>
        </w:rPr>
      </w:pPr>
    </w:p>
    <w:p w14:paraId="632D5289" w14:textId="56FF92D2" w:rsidR="00A37256" w:rsidRPr="00976C58" w:rsidRDefault="00A37256" w:rsidP="00976C58">
      <w:pPr>
        <w:spacing w:line="276" w:lineRule="auto"/>
        <w:jc w:val="both"/>
        <w:rPr>
          <w:rFonts w:ascii="Arial" w:eastAsiaTheme="majorEastAsia" w:hAnsi="Arial" w:cs="Arial"/>
          <w:b/>
          <w:sz w:val="24"/>
          <w:szCs w:val="24"/>
        </w:rPr>
      </w:pPr>
      <w:r w:rsidRPr="00976C58">
        <w:rPr>
          <w:rFonts w:ascii="Arial" w:eastAsiaTheme="majorEastAsia" w:hAnsi="Arial" w:cs="Arial"/>
          <w:b/>
          <w:sz w:val="24"/>
          <w:szCs w:val="24"/>
        </w:rPr>
        <w:t>2.</w:t>
      </w:r>
      <w:r w:rsidRPr="00976C58">
        <w:rPr>
          <w:rFonts w:ascii="Arial" w:eastAsiaTheme="majorEastAsia" w:hAnsi="Arial" w:cs="Arial"/>
          <w:b/>
          <w:sz w:val="24"/>
          <w:szCs w:val="24"/>
        </w:rPr>
        <w:tab/>
      </w:r>
      <w:r w:rsidR="00E94C12" w:rsidRPr="00976C58">
        <w:rPr>
          <w:rFonts w:ascii="Arial" w:eastAsiaTheme="majorEastAsia" w:hAnsi="Arial" w:cs="Arial"/>
          <w:b/>
          <w:sz w:val="24"/>
          <w:szCs w:val="24"/>
        </w:rPr>
        <w:t>Basketball England</w:t>
      </w:r>
      <w:r w:rsidRPr="00976C58">
        <w:rPr>
          <w:rFonts w:ascii="Arial" w:eastAsiaTheme="majorEastAsia" w:hAnsi="Arial" w:cs="Arial"/>
          <w:b/>
          <w:sz w:val="24"/>
          <w:szCs w:val="24"/>
        </w:rPr>
        <w:t xml:space="preserve"> C</w:t>
      </w:r>
      <w:r w:rsidR="00E94C12" w:rsidRPr="00976C58">
        <w:rPr>
          <w:rFonts w:ascii="Arial" w:eastAsiaTheme="majorEastAsia" w:hAnsi="Arial" w:cs="Arial"/>
          <w:b/>
          <w:sz w:val="24"/>
          <w:szCs w:val="24"/>
        </w:rPr>
        <w:t>onfirmation of Player Retirement</w:t>
      </w:r>
    </w:p>
    <w:p w14:paraId="5CC445E8"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I confirm that the information given above by the player is true</w:t>
      </w:r>
    </w:p>
    <w:tbl>
      <w:tblPr>
        <w:tblStyle w:val="TableGrid"/>
        <w:tblW w:w="0" w:type="auto"/>
        <w:tblLook w:val="04A0" w:firstRow="1" w:lastRow="0" w:firstColumn="1" w:lastColumn="0" w:noHBand="0" w:noVBand="1"/>
      </w:tblPr>
      <w:tblGrid>
        <w:gridCol w:w="2254"/>
        <w:gridCol w:w="2254"/>
        <w:gridCol w:w="2254"/>
        <w:gridCol w:w="2254"/>
      </w:tblGrid>
      <w:tr w:rsidR="00A37256" w:rsidRPr="00976C58" w14:paraId="533CA096" w14:textId="77777777" w:rsidTr="00EA46B0">
        <w:trPr>
          <w:trHeight w:val="397"/>
        </w:trPr>
        <w:tc>
          <w:tcPr>
            <w:tcW w:w="2254" w:type="dxa"/>
            <w:vAlign w:val="center"/>
          </w:tcPr>
          <w:p w14:paraId="70BAC3F3"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Signature</w:t>
            </w:r>
          </w:p>
        </w:tc>
        <w:tc>
          <w:tcPr>
            <w:tcW w:w="2254" w:type="dxa"/>
            <w:vAlign w:val="center"/>
          </w:tcPr>
          <w:p w14:paraId="47FC25FB" w14:textId="77777777" w:rsidR="00A37256" w:rsidRPr="00976C58" w:rsidRDefault="00A37256" w:rsidP="00976C58">
            <w:pPr>
              <w:spacing w:line="276" w:lineRule="auto"/>
              <w:jc w:val="both"/>
              <w:rPr>
                <w:rFonts w:ascii="Arial" w:eastAsiaTheme="majorEastAsia" w:hAnsi="Arial" w:cs="Arial"/>
                <w:bCs/>
                <w:sz w:val="24"/>
                <w:szCs w:val="24"/>
              </w:rPr>
            </w:pPr>
          </w:p>
        </w:tc>
        <w:tc>
          <w:tcPr>
            <w:tcW w:w="2254" w:type="dxa"/>
            <w:vAlign w:val="center"/>
          </w:tcPr>
          <w:p w14:paraId="2F49ECD2"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Name</w:t>
            </w:r>
          </w:p>
        </w:tc>
        <w:tc>
          <w:tcPr>
            <w:tcW w:w="2254" w:type="dxa"/>
            <w:vAlign w:val="center"/>
          </w:tcPr>
          <w:p w14:paraId="420EF793" w14:textId="77777777" w:rsidR="00A37256" w:rsidRPr="00976C58" w:rsidRDefault="00A37256" w:rsidP="00976C58">
            <w:pPr>
              <w:spacing w:line="276" w:lineRule="auto"/>
              <w:jc w:val="both"/>
              <w:rPr>
                <w:rFonts w:ascii="Arial" w:eastAsiaTheme="majorEastAsia" w:hAnsi="Arial" w:cs="Arial"/>
                <w:bCs/>
                <w:sz w:val="24"/>
                <w:szCs w:val="24"/>
              </w:rPr>
            </w:pPr>
          </w:p>
        </w:tc>
      </w:tr>
      <w:tr w:rsidR="00A37256" w:rsidRPr="00976C58" w14:paraId="46854AFA" w14:textId="77777777" w:rsidTr="00EA46B0">
        <w:trPr>
          <w:trHeight w:val="397"/>
        </w:trPr>
        <w:tc>
          <w:tcPr>
            <w:tcW w:w="2254" w:type="dxa"/>
            <w:vAlign w:val="center"/>
          </w:tcPr>
          <w:p w14:paraId="57E980B1"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Date</w:t>
            </w:r>
          </w:p>
        </w:tc>
        <w:tc>
          <w:tcPr>
            <w:tcW w:w="2254" w:type="dxa"/>
            <w:vAlign w:val="center"/>
          </w:tcPr>
          <w:p w14:paraId="33FAFD37" w14:textId="77777777" w:rsidR="00A37256" w:rsidRPr="00976C58" w:rsidRDefault="00A37256" w:rsidP="00976C58">
            <w:pPr>
              <w:spacing w:line="276" w:lineRule="auto"/>
              <w:jc w:val="both"/>
              <w:rPr>
                <w:rFonts w:ascii="Arial" w:eastAsiaTheme="majorEastAsia" w:hAnsi="Arial" w:cs="Arial"/>
                <w:bCs/>
                <w:sz w:val="24"/>
                <w:szCs w:val="24"/>
              </w:rPr>
            </w:pPr>
          </w:p>
        </w:tc>
        <w:tc>
          <w:tcPr>
            <w:tcW w:w="2254" w:type="dxa"/>
            <w:vAlign w:val="center"/>
          </w:tcPr>
          <w:p w14:paraId="3ED0E492"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Position</w:t>
            </w:r>
          </w:p>
        </w:tc>
        <w:tc>
          <w:tcPr>
            <w:tcW w:w="2254" w:type="dxa"/>
            <w:vAlign w:val="center"/>
          </w:tcPr>
          <w:p w14:paraId="6EDD9AB7" w14:textId="77777777" w:rsidR="00A37256" w:rsidRPr="00976C58" w:rsidRDefault="00A37256" w:rsidP="00976C58">
            <w:pPr>
              <w:spacing w:line="276" w:lineRule="auto"/>
              <w:jc w:val="both"/>
              <w:rPr>
                <w:rFonts w:ascii="Arial" w:eastAsiaTheme="majorEastAsia" w:hAnsi="Arial" w:cs="Arial"/>
                <w:bCs/>
                <w:sz w:val="24"/>
                <w:szCs w:val="24"/>
              </w:rPr>
            </w:pPr>
          </w:p>
        </w:tc>
      </w:tr>
      <w:tr w:rsidR="00A37256" w:rsidRPr="00976C58" w14:paraId="04B2DCEC" w14:textId="77777777" w:rsidTr="00EA46B0">
        <w:trPr>
          <w:trHeight w:val="397"/>
        </w:trPr>
        <w:tc>
          <w:tcPr>
            <w:tcW w:w="2254" w:type="dxa"/>
            <w:vAlign w:val="center"/>
          </w:tcPr>
          <w:p w14:paraId="029A3343"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Place</w:t>
            </w:r>
          </w:p>
        </w:tc>
        <w:tc>
          <w:tcPr>
            <w:tcW w:w="2254" w:type="dxa"/>
            <w:vAlign w:val="center"/>
          </w:tcPr>
          <w:p w14:paraId="70AD4E07" w14:textId="77777777" w:rsidR="00A37256" w:rsidRPr="00976C58" w:rsidRDefault="00A37256" w:rsidP="00976C58">
            <w:pPr>
              <w:spacing w:line="276" w:lineRule="auto"/>
              <w:jc w:val="both"/>
              <w:rPr>
                <w:rFonts w:ascii="Arial" w:eastAsiaTheme="majorEastAsia" w:hAnsi="Arial" w:cs="Arial"/>
                <w:bCs/>
                <w:sz w:val="24"/>
                <w:szCs w:val="24"/>
              </w:rPr>
            </w:pPr>
          </w:p>
        </w:tc>
        <w:tc>
          <w:tcPr>
            <w:tcW w:w="2254" w:type="dxa"/>
            <w:vAlign w:val="center"/>
          </w:tcPr>
          <w:p w14:paraId="439767B1" w14:textId="77777777" w:rsidR="00A37256" w:rsidRPr="00976C58" w:rsidRDefault="00A37256"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Email</w:t>
            </w:r>
          </w:p>
        </w:tc>
        <w:tc>
          <w:tcPr>
            <w:tcW w:w="2254" w:type="dxa"/>
            <w:vAlign w:val="center"/>
          </w:tcPr>
          <w:p w14:paraId="2271D987" w14:textId="77777777" w:rsidR="00A37256" w:rsidRPr="00976C58" w:rsidRDefault="00A37256" w:rsidP="00976C58">
            <w:pPr>
              <w:spacing w:line="276" w:lineRule="auto"/>
              <w:jc w:val="both"/>
              <w:rPr>
                <w:rFonts w:ascii="Arial" w:eastAsiaTheme="majorEastAsia" w:hAnsi="Arial" w:cs="Arial"/>
                <w:bCs/>
                <w:sz w:val="24"/>
                <w:szCs w:val="24"/>
              </w:rPr>
            </w:pPr>
          </w:p>
        </w:tc>
      </w:tr>
    </w:tbl>
    <w:p w14:paraId="18A01512" w14:textId="376D41ED" w:rsidR="00976C58" w:rsidRDefault="00976C58">
      <w:pPr>
        <w:spacing w:after="0" w:line="240" w:lineRule="auto"/>
        <w:rPr>
          <w:rFonts w:ascii="Arial" w:hAnsi="Arial" w:cs="Arial"/>
          <w:sz w:val="20"/>
          <w:szCs w:val="20"/>
        </w:rPr>
      </w:pPr>
    </w:p>
    <w:p w14:paraId="7810D555" w14:textId="77777777" w:rsidR="00D6178F" w:rsidRDefault="00D6178F">
      <w:pPr>
        <w:spacing w:after="0" w:line="240" w:lineRule="auto"/>
        <w:rPr>
          <w:rFonts w:ascii="Arial" w:hAnsi="Arial" w:cs="Arial"/>
          <w:sz w:val="20"/>
          <w:szCs w:val="20"/>
        </w:rPr>
      </w:pPr>
    </w:p>
    <w:p w14:paraId="6FBD4546" w14:textId="5E5B0754"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
          <w:sz w:val="24"/>
          <w:szCs w:val="24"/>
        </w:rPr>
        <w:t>PLAYER RETURN TO COMPETITION REQUEST</w:t>
      </w:r>
    </w:p>
    <w:p w14:paraId="4B177C80"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 xml:space="preserve">Please complete all sections and email to </w:t>
      </w:r>
      <w:hyperlink r:id="rId7" w:history="1">
        <w:r w:rsidRPr="00976C58">
          <w:rPr>
            <w:rStyle w:val="Hyperlink"/>
            <w:rFonts w:ascii="Arial" w:eastAsiaTheme="majorEastAsia" w:hAnsi="Arial" w:cs="Arial"/>
            <w:bCs/>
            <w:sz w:val="24"/>
            <w:szCs w:val="24"/>
          </w:rPr>
          <w:t>competitions@basketballengland.co.uk</w:t>
        </w:r>
      </w:hyperlink>
    </w:p>
    <w:p w14:paraId="5F100DE5" w14:textId="17F0319A" w:rsidR="00976C58" w:rsidRPr="00976C58" w:rsidRDefault="00976C58" w:rsidP="00976C58">
      <w:pPr>
        <w:pStyle w:val="ListParagraph"/>
        <w:numPr>
          <w:ilvl w:val="0"/>
          <w:numId w:val="11"/>
        </w:numPr>
        <w:spacing w:line="276" w:lineRule="auto"/>
        <w:ind w:hanging="720"/>
        <w:jc w:val="both"/>
        <w:rPr>
          <w:rFonts w:ascii="Arial" w:eastAsiaTheme="majorEastAsia" w:hAnsi="Arial" w:cs="Arial"/>
          <w:b/>
          <w:sz w:val="24"/>
          <w:szCs w:val="24"/>
        </w:rPr>
      </w:pPr>
      <w:r w:rsidRPr="00976C58">
        <w:rPr>
          <w:rFonts w:ascii="Arial" w:eastAsiaTheme="majorEastAsia" w:hAnsi="Arial" w:cs="Arial"/>
          <w:b/>
          <w:sz w:val="24"/>
          <w:szCs w:val="24"/>
        </w:rPr>
        <w:t>Athlete Information</w:t>
      </w:r>
    </w:p>
    <w:tbl>
      <w:tblPr>
        <w:tblStyle w:val="TableGrid"/>
        <w:tblW w:w="0" w:type="auto"/>
        <w:tblLook w:val="04A0" w:firstRow="1" w:lastRow="0" w:firstColumn="1" w:lastColumn="0" w:noHBand="0" w:noVBand="1"/>
      </w:tblPr>
      <w:tblGrid>
        <w:gridCol w:w="4508"/>
        <w:gridCol w:w="4508"/>
      </w:tblGrid>
      <w:tr w:rsidR="00976C58" w:rsidRPr="00976C58" w14:paraId="7D73A7DC" w14:textId="77777777" w:rsidTr="00EA46B0">
        <w:tc>
          <w:tcPr>
            <w:tcW w:w="4508" w:type="dxa"/>
          </w:tcPr>
          <w:p w14:paraId="05F1EA67"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Last name</w:t>
            </w:r>
          </w:p>
        </w:tc>
        <w:tc>
          <w:tcPr>
            <w:tcW w:w="4508" w:type="dxa"/>
          </w:tcPr>
          <w:p w14:paraId="2CBA2D96"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11290755" w14:textId="77777777" w:rsidTr="00EA46B0">
        <w:tc>
          <w:tcPr>
            <w:tcW w:w="4508" w:type="dxa"/>
          </w:tcPr>
          <w:p w14:paraId="58FB90FE"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First name/s</w:t>
            </w:r>
          </w:p>
        </w:tc>
        <w:tc>
          <w:tcPr>
            <w:tcW w:w="4508" w:type="dxa"/>
          </w:tcPr>
          <w:p w14:paraId="45F633AB"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1FD311CB" w14:textId="77777777" w:rsidTr="00EA46B0">
        <w:tc>
          <w:tcPr>
            <w:tcW w:w="4508" w:type="dxa"/>
          </w:tcPr>
          <w:p w14:paraId="6E0B040B"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BE membership number</w:t>
            </w:r>
          </w:p>
        </w:tc>
        <w:tc>
          <w:tcPr>
            <w:tcW w:w="4508" w:type="dxa"/>
          </w:tcPr>
          <w:p w14:paraId="37A714BB"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15E66DE2" w14:textId="77777777" w:rsidTr="00EA46B0">
        <w:tc>
          <w:tcPr>
            <w:tcW w:w="4508" w:type="dxa"/>
          </w:tcPr>
          <w:p w14:paraId="7F5E53A3"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Date of Birth</w:t>
            </w:r>
            <w:r w:rsidRPr="00976C58">
              <w:rPr>
                <w:rFonts w:ascii="Arial" w:eastAsiaTheme="majorEastAsia" w:hAnsi="Arial" w:cs="Arial"/>
                <w:bCs/>
                <w:sz w:val="24"/>
                <w:szCs w:val="24"/>
              </w:rPr>
              <w:tab/>
            </w:r>
          </w:p>
        </w:tc>
        <w:tc>
          <w:tcPr>
            <w:tcW w:w="4508" w:type="dxa"/>
          </w:tcPr>
          <w:p w14:paraId="60BB8B93"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523891B7" w14:textId="77777777" w:rsidTr="00EA46B0">
        <w:tc>
          <w:tcPr>
            <w:tcW w:w="4508" w:type="dxa"/>
          </w:tcPr>
          <w:p w14:paraId="441224A8"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Nationality</w:t>
            </w:r>
          </w:p>
        </w:tc>
        <w:tc>
          <w:tcPr>
            <w:tcW w:w="4508" w:type="dxa"/>
          </w:tcPr>
          <w:p w14:paraId="07152BA8"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667B6A69" w14:textId="77777777" w:rsidTr="00EA46B0">
        <w:tc>
          <w:tcPr>
            <w:tcW w:w="4508" w:type="dxa"/>
          </w:tcPr>
          <w:p w14:paraId="5F3AF078"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Gender</w:t>
            </w:r>
          </w:p>
        </w:tc>
        <w:tc>
          <w:tcPr>
            <w:tcW w:w="4508" w:type="dxa"/>
          </w:tcPr>
          <w:p w14:paraId="7328275F"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3473EB5E" w14:textId="77777777" w:rsidTr="00EA46B0">
        <w:tc>
          <w:tcPr>
            <w:tcW w:w="4508" w:type="dxa"/>
          </w:tcPr>
          <w:p w14:paraId="27AE2493"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Address</w:t>
            </w:r>
          </w:p>
        </w:tc>
        <w:tc>
          <w:tcPr>
            <w:tcW w:w="4508" w:type="dxa"/>
          </w:tcPr>
          <w:p w14:paraId="5EBDDA7E"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3F892195" w14:textId="77777777" w:rsidTr="00EA46B0">
        <w:tc>
          <w:tcPr>
            <w:tcW w:w="4508" w:type="dxa"/>
          </w:tcPr>
          <w:p w14:paraId="5E193596"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Post Code</w:t>
            </w:r>
          </w:p>
        </w:tc>
        <w:tc>
          <w:tcPr>
            <w:tcW w:w="4508" w:type="dxa"/>
          </w:tcPr>
          <w:p w14:paraId="08299D6D"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1E5747F2" w14:textId="77777777" w:rsidTr="00EA46B0">
        <w:tc>
          <w:tcPr>
            <w:tcW w:w="4508" w:type="dxa"/>
          </w:tcPr>
          <w:p w14:paraId="0ADA39CF"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Mobile</w:t>
            </w:r>
            <w:r w:rsidRPr="00976C58">
              <w:rPr>
                <w:rFonts w:ascii="Arial" w:eastAsiaTheme="majorEastAsia" w:hAnsi="Arial" w:cs="Arial"/>
                <w:bCs/>
                <w:sz w:val="24"/>
                <w:szCs w:val="24"/>
              </w:rPr>
              <w:tab/>
            </w:r>
          </w:p>
        </w:tc>
        <w:tc>
          <w:tcPr>
            <w:tcW w:w="4508" w:type="dxa"/>
          </w:tcPr>
          <w:p w14:paraId="70E86428"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3AD205F7" w14:textId="77777777" w:rsidTr="00EA46B0">
        <w:tc>
          <w:tcPr>
            <w:tcW w:w="4508" w:type="dxa"/>
          </w:tcPr>
          <w:p w14:paraId="156FDAAB"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Email</w:t>
            </w:r>
          </w:p>
        </w:tc>
        <w:tc>
          <w:tcPr>
            <w:tcW w:w="4508" w:type="dxa"/>
          </w:tcPr>
          <w:p w14:paraId="7F249E18" w14:textId="77777777" w:rsidR="00976C58" w:rsidRPr="00976C58" w:rsidRDefault="00976C58" w:rsidP="00976C58">
            <w:pPr>
              <w:spacing w:line="276" w:lineRule="auto"/>
              <w:rPr>
                <w:rFonts w:ascii="Arial" w:eastAsiaTheme="majorEastAsia" w:hAnsi="Arial" w:cs="Arial"/>
                <w:bCs/>
                <w:sz w:val="24"/>
                <w:szCs w:val="24"/>
              </w:rPr>
            </w:pPr>
          </w:p>
        </w:tc>
      </w:tr>
      <w:tr w:rsidR="00976C58" w:rsidRPr="00976C58" w14:paraId="5C3F7329" w14:textId="77777777" w:rsidTr="00EA46B0">
        <w:tc>
          <w:tcPr>
            <w:tcW w:w="4508" w:type="dxa"/>
          </w:tcPr>
          <w:p w14:paraId="263BA954"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lastRenderedPageBreak/>
              <w:t xml:space="preserve">I hereby certify that I have decided to return to competitions, and I request that my name should be included in the BE/ UKAD Registered Testing </w:t>
            </w:r>
            <w:proofErr w:type="gramStart"/>
            <w:r w:rsidRPr="00976C58">
              <w:rPr>
                <w:rFonts w:ascii="Arial" w:eastAsiaTheme="majorEastAsia" w:hAnsi="Arial" w:cs="Arial"/>
                <w:bCs/>
                <w:sz w:val="24"/>
                <w:szCs w:val="24"/>
              </w:rPr>
              <w:t>Pool</w:t>
            </w:r>
            <w:proofErr w:type="gramEnd"/>
            <w:r w:rsidRPr="00976C58">
              <w:rPr>
                <w:rFonts w:ascii="Arial" w:eastAsiaTheme="majorEastAsia" w:hAnsi="Arial" w:cs="Arial"/>
                <w:bCs/>
                <w:sz w:val="24"/>
                <w:szCs w:val="24"/>
              </w:rPr>
              <w:t xml:space="preserve"> and I am available for Doping Control Testing.</w:t>
            </w:r>
          </w:p>
        </w:tc>
        <w:tc>
          <w:tcPr>
            <w:tcW w:w="4508" w:type="dxa"/>
          </w:tcPr>
          <w:p w14:paraId="59DBB1C3"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Yes / No</w:t>
            </w:r>
          </w:p>
        </w:tc>
      </w:tr>
      <w:tr w:rsidR="00976C58" w:rsidRPr="00976C58" w14:paraId="47AB29B1" w14:textId="77777777" w:rsidTr="00EA46B0">
        <w:tc>
          <w:tcPr>
            <w:tcW w:w="4508" w:type="dxa"/>
          </w:tcPr>
          <w:p w14:paraId="558FAE10" w14:textId="71603722"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For International Level Athletes: I will file my whereabouts as soon as access to the ADAMS system is granted by FIBA/UKAD.</w:t>
            </w:r>
          </w:p>
        </w:tc>
        <w:tc>
          <w:tcPr>
            <w:tcW w:w="4508" w:type="dxa"/>
          </w:tcPr>
          <w:p w14:paraId="04157EB9"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Yes / No</w:t>
            </w:r>
          </w:p>
        </w:tc>
      </w:tr>
      <w:tr w:rsidR="00976C58" w:rsidRPr="00976C58" w14:paraId="6A9558AF" w14:textId="77777777" w:rsidTr="00EA46B0">
        <w:tc>
          <w:tcPr>
            <w:tcW w:w="4508" w:type="dxa"/>
          </w:tcPr>
          <w:p w14:paraId="0C6B44C5"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I hereby acknowledge that I am aware of the UK Anti-Doping Rules 2021 (article 1.4 below)</w:t>
            </w:r>
          </w:p>
        </w:tc>
        <w:tc>
          <w:tcPr>
            <w:tcW w:w="4508" w:type="dxa"/>
          </w:tcPr>
          <w:p w14:paraId="0A39E866" w14:textId="77777777" w:rsidR="00976C58" w:rsidRPr="00976C58" w:rsidRDefault="00976C58" w:rsidP="00976C58">
            <w:pPr>
              <w:spacing w:line="276" w:lineRule="auto"/>
              <w:rPr>
                <w:rFonts w:ascii="Arial" w:eastAsiaTheme="majorEastAsia" w:hAnsi="Arial" w:cs="Arial"/>
                <w:bCs/>
                <w:sz w:val="24"/>
                <w:szCs w:val="24"/>
              </w:rPr>
            </w:pPr>
            <w:r w:rsidRPr="00976C58">
              <w:rPr>
                <w:rFonts w:ascii="Arial" w:eastAsiaTheme="majorEastAsia" w:hAnsi="Arial" w:cs="Arial"/>
                <w:bCs/>
                <w:sz w:val="24"/>
                <w:szCs w:val="24"/>
              </w:rPr>
              <w:t>Yes / No</w:t>
            </w:r>
          </w:p>
        </w:tc>
      </w:tr>
    </w:tbl>
    <w:p w14:paraId="0583B002" w14:textId="77777777" w:rsidR="00976C58" w:rsidRDefault="00976C58" w:rsidP="00976C58">
      <w:pPr>
        <w:spacing w:line="276" w:lineRule="auto"/>
        <w:jc w:val="both"/>
        <w:rPr>
          <w:rFonts w:ascii="Arial" w:eastAsiaTheme="majorEastAsia" w:hAnsi="Arial" w:cs="Arial"/>
          <w:b/>
          <w:sz w:val="24"/>
          <w:szCs w:val="24"/>
        </w:rPr>
      </w:pPr>
    </w:p>
    <w:tbl>
      <w:tblPr>
        <w:tblStyle w:val="TableGrid"/>
        <w:tblW w:w="0" w:type="auto"/>
        <w:tblLook w:val="04A0" w:firstRow="1" w:lastRow="0" w:firstColumn="1" w:lastColumn="0" w:noHBand="0" w:noVBand="1"/>
      </w:tblPr>
      <w:tblGrid>
        <w:gridCol w:w="4508"/>
        <w:gridCol w:w="4508"/>
      </w:tblGrid>
      <w:tr w:rsidR="00D6178F" w:rsidRPr="00976C58" w14:paraId="2AF881D1" w14:textId="77777777" w:rsidTr="00EA46B0">
        <w:trPr>
          <w:trHeight w:val="510"/>
        </w:trPr>
        <w:tc>
          <w:tcPr>
            <w:tcW w:w="4508" w:type="dxa"/>
            <w:vAlign w:val="center"/>
          </w:tcPr>
          <w:p w14:paraId="28B840E3" w14:textId="77777777" w:rsidR="00D6178F" w:rsidRPr="00976C58" w:rsidRDefault="00D6178F"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Signature (athlete):</w:t>
            </w:r>
          </w:p>
        </w:tc>
        <w:tc>
          <w:tcPr>
            <w:tcW w:w="4508" w:type="dxa"/>
          </w:tcPr>
          <w:p w14:paraId="3F9DFCD0" w14:textId="77777777" w:rsidR="00D6178F" w:rsidRPr="00976C58" w:rsidRDefault="00D6178F" w:rsidP="00EA46B0">
            <w:pPr>
              <w:spacing w:line="276" w:lineRule="auto"/>
              <w:jc w:val="both"/>
              <w:rPr>
                <w:rFonts w:ascii="Arial" w:eastAsiaTheme="majorEastAsia" w:hAnsi="Arial" w:cs="Arial"/>
                <w:bCs/>
                <w:sz w:val="24"/>
                <w:szCs w:val="24"/>
              </w:rPr>
            </w:pPr>
          </w:p>
        </w:tc>
      </w:tr>
      <w:tr w:rsidR="00D6178F" w:rsidRPr="00976C58" w14:paraId="5C84606F" w14:textId="77777777" w:rsidTr="00EA46B0">
        <w:trPr>
          <w:trHeight w:val="510"/>
        </w:trPr>
        <w:tc>
          <w:tcPr>
            <w:tcW w:w="4508" w:type="dxa"/>
            <w:vAlign w:val="center"/>
          </w:tcPr>
          <w:p w14:paraId="1A9908FE" w14:textId="77777777" w:rsidR="00D6178F" w:rsidRPr="00976C58" w:rsidRDefault="00D6178F"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Date / Place:</w:t>
            </w:r>
            <w:r w:rsidRPr="00976C58">
              <w:rPr>
                <w:rFonts w:ascii="Arial" w:eastAsiaTheme="majorEastAsia" w:hAnsi="Arial" w:cs="Arial"/>
                <w:bCs/>
                <w:sz w:val="24"/>
                <w:szCs w:val="24"/>
              </w:rPr>
              <w:tab/>
            </w:r>
          </w:p>
        </w:tc>
        <w:tc>
          <w:tcPr>
            <w:tcW w:w="4508" w:type="dxa"/>
          </w:tcPr>
          <w:p w14:paraId="7BFAB87C" w14:textId="77777777" w:rsidR="00D6178F" w:rsidRPr="00976C58" w:rsidRDefault="00D6178F" w:rsidP="00EA46B0">
            <w:pPr>
              <w:spacing w:line="276" w:lineRule="auto"/>
              <w:jc w:val="both"/>
              <w:rPr>
                <w:rFonts w:ascii="Arial" w:eastAsiaTheme="majorEastAsia" w:hAnsi="Arial" w:cs="Arial"/>
                <w:bCs/>
                <w:sz w:val="24"/>
                <w:szCs w:val="24"/>
              </w:rPr>
            </w:pPr>
          </w:p>
        </w:tc>
      </w:tr>
    </w:tbl>
    <w:p w14:paraId="152ADEF6" w14:textId="77777777" w:rsidR="00D6178F" w:rsidRPr="00976C58" w:rsidRDefault="00D6178F" w:rsidP="00976C58">
      <w:pPr>
        <w:spacing w:line="276" w:lineRule="auto"/>
        <w:jc w:val="both"/>
        <w:rPr>
          <w:rFonts w:ascii="Arial" w:eastAsiaTheme="majorEastAsia" w:hAnsi="Arial" w:cs="Arial"/>
          <w:b/>
          <w:sz w:val="24"/>
          <w:szCs w:val="24"/>
        </w:rPr>
      </w:pPr>
    </w:p>
    <w:p w14:paraId="2803E770" w14:textId="77777777" w:rsidR="00976C58" w:rsidRPr="00976C58" w:rsidRDefault="00976C58" w:rsidP="00976C58">
      <w:pPr>
        <w:spacing w:line="276" w:lineRule="auto"/>
        <w:jc w:val="both"/>
        <w:rPr>
          <w:rFonts w:ascii="Arial" w:eastAsiaTheme="majorEastAsia" w:hAnsi="Arial" w:cs="Arial"/>
          <w:b/>
          <w:sz w:val="24"/>
          <w:szCs w:val="24"/>
        </w:rPr>
      </w:pPr>
      <w:r w:rsidRPr="00976C58">
        <w:rPr>
          <w:rFonts w:ascii="Arial" w:eastAsiaTheme="majorEastAsia" w:hAnsi="Arial" w:cs="Arial"/>
          <w:b/>
          <w:sz w:val="24"/>
          <w:szCs w:val="24"/>
        </w:rPr>
        <w:t>2.</w:t>
      </w:r>
      <w:r w:rsidRPr="00976C58">
        <w:rPr>
          <w:rFonts w:ascii="Arial" w:eastAsiaTheme="majorEastAsia" w:hAnsi="Arial" w:cs="Arial"/>
          <w:b/>
          <w:sz w:val="24"/>
          <w:szCs w:val="24"/>
        </w:rPr>
        <w:tab/>
        <w:t>Basketball England Confirmation of Player Retirement</w:t>
      </w:r>
    </w:p>
    <w:p w14:paraId="38D27BB2" w14:textId="77777777" w:rsidR="00976C58" w:rsidRPr="00976C58" w:rsidRDefault="00976C58" w:rsidP="00976C58">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I confirm that the information given above by the player is true</w:t>
      </w:r>
    </w:p>
    <w:tbl>
      <w:tblPr>
        <w:tblStyle w:val="TableGrid"/>
        <w:tblW w:w="0" w:type="auto"/>
        <w:tblLook w:val="04A0" w:firstRow="1" w:lastRow="0" w:firstColumn="1" w:lastColumn="0" w:noHBand="0" w:noVBand="1"/>
      </w:tblPr>
      <w:tblGrid>
        <w:gridCol w:w="2254"/>
        <w:gridCol w:w="2254"/>
        <w:gridCol w:w="2254"/>
        <w:gridCol w:w="2254"/>
      </w:tblGrid>
      <w:tr w:rsidR="00976C58" w:rsidRPr="00976C58" w14:paraId="302E5525" w14:textId="77777777" w:rsidTr="00EA46B0">
        <w:trPr>
          <w:trHeight w:val="397"/>
        </w:trPr>
        <w:tc>
          <w:tcPr>
            <w:tcW w:w="2254" w:type="dxa"/>
            <w:vAlign w:val="center"/>
          </w:tcPr>
          <w:p w14:paraId="7DE0247E" w14:textId="77777777" w:rsidR="00976C58" w:rsidRPr="00976C58" w:rsidRDefault="00976C58"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Signature</w:t>
            </w:r>
          </w:p>
        </w:tc>
        <w:tc>
          <w:tcPr>
            <w:tcW w:w="2254" w:type="dxa"/>
            <w:vAlign w:val="center"/>
          </w:tcPr>
          <w:p w14:paraId="1AE4E4E5" w14:textId="77777777" w:rsidR="00976C58" w:rsidRPr="00976C58" w:rsidRDefault="00976C58" w:rsidP="00EA46B0">
            <w:pPr>
              <w:spacing w:line="276" w:lineRule="auto"/>
              <w:jc w:val="both"/>
              <w:rPr>
                <w:rFonts w:ascii="Arial" w:eastAsiaTheme="majorEastAsia" w:hAnsi="Arial" w:cs="Arial"/>
                <w:bCs/>
                <w:sz w:val="24"/>
                <w:szCs w:val="24"/>
              </w:rPr>
            </w:pPr>
          </w:p>
        </w:tc>
        <w:tc>
          <w:tcPr>
            <w:tcW w:w="2254" w:type="dxa"/>
            <w:vAlign w:val="center"/>
          </w:tcPr>
          <w:p w14:paraId="5A2DE70D" w14:textId="77777777" w:rsidR="00976C58" w:rsidRPr="00976C58" w:rsidRDefault="00976C58"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Name</w:t>
            </w:r>
          </w:p>
        </w:tc>
        <w:tc>
          <w:tcPr>
            <w:tcW w:w="2254" w:type="dxa"/>
            <w:vAlign w:val="center"/>
          </w:tcPr>
          <w:p w14:paraId="2E05D0F7" w14:textId="77777777" w:rsidR="00976C58" w:rsidRPr="00976C58" w:rsidRDefault="00976C58" w:rsidP="00EA46B0">
            <w:pPr>
              <w:spacing w:line="276" w:lineRule="auto"/>
              <w:jc w:val="both"/>
              <w:rPr>
                <w:rFonts w:ascii="Arial" w:eastAsiaTheme="majorEastAsia" w:hAnsi="Arial" w:cs="Arial"/>
                <w:bCs/>
                <w:sz w:val="24"/>
                <w:szCs w:val="24"/>
              </w:rPr>
            </w:pPr>
          </w:p>
        </w:tc>
      </w:tr>
      <w:tr w:rsidR="00976C58" w:rsidRPr="00976C58" w14:paraId="5817D38F" w14:textId="77777777" w:rsidTr="00EA46B0">
        <w:trPr>
          <w:trHeight w:val="397"/>
        </w:trPr>
        <w:tc>
          <w:tcPr>
            <w:tcW w:w="2254" w:type="dxa"/>
            <w:vAlign w:val="center"/>
          </w:tcPr>
          <w:p w14:paraId="7C8535DE" w14:textId="77777777" w:rsidR="00976C58" w:rsidRPr="00976C58" w:rsidRDefault="00976C58"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Date</w:t>
            </w:r>
          </w:p>
        </w:tc>
        <w:tc>
          <w:tcPr>
            <w:tcW w:w="2254" w:type="dxa"/>
            <w:vAlign w:val="center"/>
          </w:tcPr>
          <w:p w14:paraId="1D708627" w14:textId="77777777" w:rsidR="00976C58" w:rsidRPr="00976C58" w:rsidRDefault="00976C58" w:rsidP="00EA46B0">
            <w:pPr>
              <w:spacing w:line="276" w:lineRule="auto"/>
              <w:jc w:val="both"/>
              <w:rPr>
                <w:rFonts w:ascii="Arial" w:eastAsiaTheme="majorEastAsia" w:hAnsi="Arial" w:cs="Arial"/>
                <w:bCs/>
                <w:sz w:val="24"/>
                <w:szCs w:val="24"/>
              </w:rPr>
            </w:pPr>
          </w:p>
        </w:tc>
        <w:tc>
          <w:tcPr>
            <w:tcW w:w="2254" w:type="dxa"/>
            <w:vAlign w:val="center"/>
          </w:tcPr>
          <w:p w14:paraId="00D74D6E" w14:textId="77777777" w:rsidR="00976C58" w:rsidRPr="00976C58" w:rsidRDefault="00976C58"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Position</w:t>
            </w:r>
          </w:p>
        </w:tc>
        <w:tc>
          <w:tcPr>
            <w:tcW w:w="2254" w:type="dxa"/>
            <w:vAlign w:val="center"/>
          </w:tcPr>
          <w:p w14:paraId="5EC21E78" w14:textId="77777777" w:rsidR="00976C58" w:rsidRPr="00976C58" w:rsidRDefault="00976C58" w:rsidP="00EA46B0">
            <w:pPr>
              <w:spacing w:line="276" w:lineRule="auto"/>
              <w:jc w:val="both"/>
              <w:rPr>
                <w:rFonts w:ascii="Arial" w:eastAsiaTheme="majorEastAsia" w:hAnsi="Arial" w:cs="Arial"/>
                <w:bCs/>
                <w:sz w:val="24"/>
                <w:szCs w:val="24"/>
              </w:rPr>
            </w:pPr>
          </w:p>
        </w:tc>
      </w:tr>
      <w:tr w:rsidR="00976C58" w:rsidRPr="00976C58" w14:paraId="742CDE18" w14:textId="77777777" w:rsidTr="00EA46B0">
        <w:trPr>
          <w:trHeight w:val="397"/>
        </w:trPr>
        <w:tc>
          <w:tcPr>
            <w:tcW w:w="2254" w:type="dxa"/>
            <w:vAlign w:val="center"/>
          </w:tcPr>
          <w:p w14:paraId="251C04D2" w14:textId="77777777" w:rsidR="00976C58" w:rsidRPr="00976C58" w:rsidRDefault="00976C58"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Place</w:t>
            </w:r>
          </w:p>
        </w:tc>
        <w:tc>
          <w:tcPr>
            <w:tcW w:w="2254" w:type="dxa"/>
            <w:vAlign w:val="center"/>
          </w:tcPr>
          <w:p w14:paraId="3EF1A709" w14:textId="77777777" w:rsidR="00976C58" w:rsidRPr="00976C58" w:rsidRDefault="00976C58" w:rsidP="00EA46B0">
            <w:pPr>
              <w:spacing w:line="276" w:lineRule="auto"/>
              <w:jc w:val="both"/>
              <w:rPr>
                <w:rFonts w:ascii="Arial" w:eastAsiaTheme="majorEastAsia" w:hAnsi="Arial" w:cs="Arial"/>
                <w:bCs/>
                <w:sz w:val="24"/>
                <w:szCs w:val="24"/>
              </w:rPr>
            </w:pPr>
          </w:p>
        </w:tc>
        <w:tc>
          <w:tcPr>
            <w:tcW w:w="2254" w:type="dxa"/>
            <w:vAlign w:val="center"/>
          </w:tcPr>
          <w:p w14:paraId="57A1C754" w14:textId="77777777" w:rsidR="00976C58" w:rsidRPr="00976C58" w:rsidRDefault="00976C58" w:rsidP="00EA46B0">
            <w:pPr>
              <w:spacing w:line="276" w:lineRule="auto"/>
              <w:jc w:val="both"/>
              <w:rPr>
                <w:rFonts w:ascii="Arial" w:eastAsiaTheme="majorEastAsia" w:hAnsi="Arial" w:cs="Arial"/>
                <w:bCs/>
                <w:sz w:val="24"/>
                <w:szCs w:val="24"/>
              </w:rPr>
            </w:pPr>
            <w:r w:rsidRPr="00976C58">
              <w:rPr>
                <w:rFonts w:ascii="Arial" w:eastAsiaTheme="majorEastAsia" w:hAnsi="Arial" w:cs="Arial"/>
                <w:bCs/>
                <w:sz w:val="24"/>
                <w:szCs w:val="24"/>
              </w:rPr>
              <w:t>Email</w:t>
            </w:r>
          </w:p>
        </w:tc>
        <w:tc>
          <w:tcPr>
            <w:tcW w:w="2254" w:type="dxa"/>
            <w:vAlign w:val="center"/>
          </w:tcPr>
          <w:p w14:paraId="7468D128" w14:textId="77777777" w:rsidR="00976C58" w:rsidRPr="00976C58" w:rsidRDefault="00976C58" w:rsidP="00EA46B0">
            <w:pPr>
              <w:spacing w:line="276" w:lineRule="auto"/>
              <w:jc w:val="both"/>
              <w:rPr>
                <w:rFonts w:ascii="Arial" w:eastAsiaTheme="majorEastAsia" w:hAnsi="Arial" w:cs="Arial"/>
                <w:bCs/>
                <w:sz w:val="24"/>
                <w:szCs w:val="24"/>
              </w:rPr>
            </w:pPr>
          </w:p>
        </w:tc>
      </w:tr>
    </w:tbl>
    <w:p w14:paraId="06AD7792" w14:textId="77777777" w:rsidR="00976C58" w:rsidRPr="00976C58" w:rsidRDefault="00976C58" w:rsidP="00976C58">
      <w:pPr>
        <w:spacing w:line="276" w:lineRule="auto"/>
        <w:jc w:val="both"/>
        <w:rPr>
          <w:rFonts w:ascii="Arial" w:hAnsi="Arial" w:cs="Arial"/>
          <w:sz w:val="24"/>
          <w:szCs w:val="24"/>
        </w:rPr>
      </w:pPr>
    </w:p>
    <w:sectPr w:rsidR="00976C58" w:rsidRPr="00976C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71E874-D275-7940-AF44-9CD5D5CC1BFA}"/>
    <w:embedBold r:id="rId2" w:fontKey="{260F6916-F6F0-B744-A4E3-CC8A27977F23}"/>
    <w:embedItalic r:id="rId3" w:fontKey="{66B6F790-545E-C749-BCF2-FE487578907E}"/>
  </w:font>
  <w:font w:name="Courier New">
    <w:panose1 w:val="02070309020205020404"/>
    <w:charset w:val="00"/>
    <w:family w:val="modern"/>
    <w:pitch w:val="fixed"/>
    <w:sig w:usb0="E0002EFF" w:usb1="C0007843" w:usb2="00000009" w:usb3="00000000" w:csb0="000001FF" w:csb1="00000000"/>
    <w:embedRegular r:id="rId4" w:fontKey="{DE0BA98A-0891-7941-85B9-B282DD65A93D}"/>
  </w:font>
  <w:font w:name="Wingdings">
    <w:panose1 w:val="05000000000000000000"/>
    <w:charset w:val="4D"/>
    <w:family w:val="decorative"/>
    <w:pitch w:val="variable"/>
    <w:sig w:usb0="00000003" w:usb1="00000000" w:usb2="00000000" w:usb3="00000000" w:csb0="80000001" w:csb1="00000000"/>
    <w:embedRegular r:id="rId5" w:fontKey="{93CC1B85-D61C-FB40-B16B-14B68D723A05}"/>
  </w:font>
  <w:font w:name="Symbol">
    <w:panose1 w:val="05050102010706020507"/>
    <w:charset w:val="02"/>
    <w:family w:val="decorative"/>
    <w:pitch w:val="variable"/>
    <w:sig w:usb0="00000000" w:usb1="10000000" w:usb2="00000000" w:usb3="00000000" w:csb0="80000000" w:csb1="00000000"/>
    <w:embedRegular r:id="rId6" w:fontKey="{8CCFB95B-C64A-5E4A-8338-D699EFD23EEE}"/>
  </w:font>
  <w:font w:name="Aptos">
    <w:panose1 w:val="020B0004020202020204"/>
    <w:charset w:val="00"/>
    <w:family w:val="swiss"/>
    <w:pitch w:val="variable"/>
    <w:sig w:usb0="20000287" w:usb1="00000003" w:usb2="00000000" w:usb3="00000000" w:csb0="0000019F" w:csb1="00000000"/>
    <w:embedRegular r:id="rId7" w:fontKey="{E132C8E6-9E07-6042-BFC5-2B88A0141B85}"/>
    <w:embedItalic r:id="rId8" w:fontKey="{780996B7-447C-F546-828E-1FD5D8A65682}"/>
  </w:font>
  <w:font w:name="Aptos Display">
    <w:panose1 w:val="020B0004020202020204"/>
    <w:charset w:val="00"/>
    <w:family w:val="swiss"/>
    <w:pitch w:val="variable"/>
    <w:sig w:usb0="20000287" w:usb1="00000003" w:usb2="00000000" w:usb3="00000000" w:csb0="0000019F" w:csb1="00000000"/>
    <w:embedRegular r:id="rId9" w:fontKey="{A672A715-EDF1-8B4E-ACE8-E9137F212481}"/>
  </w:font>
  <w:font w:name="Montserrat">
    <w:altName w:val="Montserrat"/>
    <w:panose1 w:val="00000500000000000000"/>
    <w:charset w:val="4D"/>
    <w:family w:val="auto"/>
    <w:pitch w:val="variable"/>
    <w:sig w:usb0="20000007" w:usb1="00000001" w:usb2="00000000" w:usb3="00000000" w:csb0="00000193" w:csb1="00000000"/>
    <w:embedBold r:id="rId10" w:fontKey="{F8D640B1-5BBE-D54B-9EDD-2386541F40D9}"/>
  </w:font>
  <w:font w:name="Arial">
    <w:panose1 w:val="020B0604020202020204"/>
    <w:charset w:val="00"/>
    <w:family w:val="swiss"/>
    <w:pitch w:val="variable"/>
    <w:sig w:usb0="E0002EFF" w:usb1="C000785B" w:usb2="00000009" w:usb3="00000000" w:csb0="000001FF" w:csb1="00000000"/>
    <w:embedRegular r:id="rId11" w:fontKey="{1CCCF9C1-8D3D-1A4D-A378-5251A4FF8407}"/>
    <w:embedBold r:id="rId12" w:fontKey="{37763D50-2BCE-8149-ADA1-22C4EADFEE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088F"/>
    <w:multiLevelType w:val="hybridMultilevel"/>
    <w:tmpl w:val="FCBEB6A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EB0FA2"/>
    <w:multiLevelType w:val="hybridMultilevel"/>
    <w:tmpl w:val="199E06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604C20"/>
    <w:multiLevelType w:val="hybridMultilevel"/>
    <w:tmpl w:val="11822268"/>
    <w:lvl w:ilvl="0" w:tplc="1BA054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DA979C4"/>
    <w:multiLevelType w:val="hybridMultilevel"/>
    <w:tmpl w:val="66D68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DF72BA"/>
    <w:multiLevelType w:val="hybridMultilevel"/>
    <w:tmpl w:val="199E0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830597"/>
    <w:multiLevelType w:val="hybridMultilevel"/>
    <w:tmpl w:val="506C981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1B075E"/>
    <w:multiLevelType w:val="hybridMultilevel"/>
    <w:tmpl w:val="B07E4C9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805A2F"/>
    <w:multiLevelType w:val="hybridMultilevel"/>
    <w:tmpl w:val="5C6C0BE6"/>
    <w:lvl w:ilvl="0" w:tplc="1BA05400">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4F34562"/>
    <w:multiLevelType w:val="hybridMultilevel"/>
    <w:tmpl w:val="77FC95C4"/>
    <w:lvl w:ilvl="0" w:tplc="53F2E0E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60B24E3A"/>
    <w:multiLevelType w:val="hybridMultilevel"/>
    <w:tmpl w:val="82CE9520"/>
    <w:lvl w:ilvl="0" w:tplc="8F6A82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FD5A4E"/>
    <w:multiLevelType w:val="hybridMultilevel"/>
    <w:tmpl w:val="7BDAC3F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7928397">
    <w:abstractNumId w:val="3"/>
  </w:num>
  <w:num w:numId="2" w16cid:durableId="1983189846">
    <w:abstractNumId w:val="7"/>
  </w:num>
  <w:num w:numId="3" w16cid:durableId="1585145990">
    <w:abstractNumId w:val="8"/>
  </w:num>
  <w:num w:numId="4" w16cid:durableId="1319502174">
    <w:abstractNumId w:val="2"/>
  </w:num>
  <w:num w:numId="5" w16cid:durableId="1415470648">
    <w:abstractNumId w:val="4"/>
  </w:num>
  <w:num w:numId="6" w16cid:durableId="1439910021">
    <w:abstractNumId w:val="6"/>
  </w:num>
  <w:num w:numId="7" w16cid:durableId="96869410">
    <w:abstractNumId w:val="0"/>
  </w:num>
  <w:num w:numId="8" w16cid:durableId="2017996738">
    <w:abstractNumId w:val="10"/>
  </w:num>
  <w:num w:numId="9" w16cid:durableId="1323122847">
    <w:abstractNumId w:val="5"/>
  </w:num>
  <w:num w:numId="10" w16cid:durableId="710688600">
    <w:abstractNumId w:val="9"/>
  </w:num>
  <w:num w:numId="11" w16cid:durableId="1926769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256"/>
    <w:rsid w:val="003309F6"/>
    <w:rsid w:val="00426F0E"/>
    <w:rsid w:val="005E7C5B"/>
    <w:rsid w:val="00976C58"/>
    <w:rsid w:val="009D6160"/>
    <w:rsid w:val="00A37256"/>
    <w:rsid w:val="00A5130C"/>
    <w:rsid w:val="00A753AF"/>
    <w:rsid w:val="00A94CB7"/>
    <w:rsid w:val="00D55184"/>
    <w:rsid w:val="00D6178F"/>
    <w:rsid w:val="00E94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209EE"/>
  <w15:chartTrackingRefBased/>
  <w15:docId w15:val="{0C3A9B43-28BF-DE47-BE19-D5CFF252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256"/>
    <w:pPr>
      <w:spacing w:after="160" w:line="259" w:lineRule="auto"/>
    </w:pPr>
    <w:rPr>
      <w:sz w:val="22"/>
      <w:szCs w:val="22"/>
    </w:rPr>
  </w:style>
  <w:style w:type="paragraph" w:styleId="Heading1">
    <w:name w:val="heading 1"/>
    <w:basedOn w:val="Normal"/>
    <w:next w:val="Normal"/>
    <w:link w:val="Heading1Char"/>
    <w:uiPriority w:val="9"/>
    <w:qFormat/>
    <w:rsid w:val="00A372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72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72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72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72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72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2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2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2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2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72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72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72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72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72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2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2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256"/>
    <w:rPr>
      <w:rFonts w:eastAsiaTheme="majorEastAsia" w:cstheme="majorBidi"/>
      <w:color w:val="272727" w:themeColor="text1" w:themeTint="D8"/>
    </w:rPr>
  </w:style>
  <w:style w:type="paragraph" w:styleId="Title">
    <w:name w:val="Title"/>
    <w:basedOn w:val="Normal"/>
    <w:next w:val="Normal"/>
    <w:link w:val="TitleChar"/>
    <w:uiPriority w:val="10"/>
    <w:qFormat/>
    <w:rsid w:val="00A372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72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72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2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256"/>
    <w:pPr>
      <w:spacing w:before="160"/>
      <w:jc w:val="center"/>
    </w:pPr>
    <w:rPr>
      <w:i/>
      <w:iCs/>
      <w:color w:val="404040" w:themeColor="text1" w:themeTint="BF"/>
    </w:rPr>
  </w:style>
  <w:style w:type="character" w:customStyle="1" w:styleId="QuoteChar">
    <w:name w:val="Quote Char"/>
    <w:basedOn w:val="DefaultParagraphFont"/>
    <w:link w:val="Quote"/>
    <w:uiPriority w:val="29"/>
    <w:rsid w:val="00A37256"/>
    <w:rPr>
      <w:i/>
      <w:iCs/>
      <w:color w:val="404040" w:themeColor="text1" w:themeTint="BF"/>
    </w:rPr>
  </w:style>
  <w:style w:type="paragraph" w:styleId="ListParagraph">
    <w:name w:val="List Paragraph"/>
    <w:basedOn w:val="Normal"/>
    <w:uiPriority w:val="1"/>
    <w:qFormat/>
    <w:rsid w:val="00A37256"/>
    <w:pPr>
      <w:ind w:left="720"/>
      <w:contextualSpacing/>
    </w:pPr>
  </w:style>
  <w:style w:type="character" w:styleId="IntenseEmphasis">
    <w:name w:val="Intense Emphasis"/>
    <w:basedOn w:val="DefaultParagraphFont"/>
    <w:uiPriority w:val="21"/>
    <w:qFormat/>
    <w:rsid w:val="00A37256"/>
    <w:rPr>
      <w:i/>
      <w:iCs/>
      <w:color w:val="0F4761" w:themeColor="accent1" w:themeShade="BF"/>
    </w:rPr>
  </w:style>
  <w:style w:type="paragraph" w:styleId="IntenseQuote">
    <w:name w:val="Intense Quote"/>
    <w:basedOn w:val="Normal"/>
    <w:next w:val="Normal"/>
    <w:link w:val="IntenseQuoteChar"/>
    <w:uiPriority w:val="30"/>
    <w:qFormat/>
    <w:rsid w:val="00A372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7256"/>
    <w:rPr>
      <w:i/>
      <w:iCs/>
      <w:color w:val="0F4761" w:themeColor="accent1" w:themeShade="BF"/>
    </w:rPr>
  </w:style>
  <w:style w:type="character" w:styleId="IntenseReference">
    <w:name w:val="Intense Reference"/>
    <w:basedOn w:val="DefaultParagraphFont"/>
    <w:uiPriority w:val="32"/>
    <w:qFormat/>
    <w:rsid w:val="00A37256"/>
    <w:rPr>
      <w:b/>
      <w:bCs/>
      <w:smallCaps/>
      <w:color w:val="0F4761" w:themeColor="accent1" w:themeShade="BF"/>
      <w:spacing w:val="5"/>
    </w:rPr>
  </w:style>
  <w:style w:type="table" w:styleId="TableGrid">
    <w:name w:val="Table Grid"/>
    <w:basedOn w:val="TableNormal"/>
    <w:uiPriority w:val="39"/>
    <w:rsid w:val="00A372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Heading1"/>
    <w:link w:val="HeadingChar"/>
    <w:qFormat/>
    <w:rsid w:val="00A37256"/>
    <w:rPr>
      <w:rFonts w:ascii="Montserrat" w:hAnsi="Montserrat"/>
      <w:b/>
      <w:color w:val="000000" w:themeColor="text1"/>
      <w:sz w:val="22"/>
    </w:rPr>
  </w:style>
  <w:style w:type="character" w:customStyle="1" w:styleId="HeadingChar">
    <w:name w:val="Heading Char"/>
    <w:basedOn w:val="Heading1Char"/>
    <w:link w:val="Heading"/>
    <w:rsid w:val="00A37256"/>
    <w:rPr>
      <w:rFonts w:ascii="Montserrat" w:eastAsiaTheme="majorEastAsia" w:hAnsi="Montserrat" w:cstheme="majorBidi"/>
      <w:b/>
      <w:color w:val="000000" w:themeColor="text1"/>
      <w:sz w:val="22"/>
      <w:szCs w:val="40"/>
    </w:rPr>
  </w:style>
  <w:style w:type="character" w:styleId="Hyperlink">
    <w:name w:val="Hyperlink"/>
    <w:basedOn w:val="DefaultParagraphFont"/>
    <w:uiPriority w:val="99"/>
    <w:unhideWhenUsed/>
    <w:rsid w:val="00A3725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mpetitions@basketballengland.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mpetitions@basketballengland.co.u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1490</Words>
  <Characters>8498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Anderson</dc:creator>
  <cp:keywords/>
  <dc:description/>
  <cp:lastModifiedBy>Georgia Anderson</cp:lastModifiedBy>
  <cp:revision>2</cp:revision>
  <dcterms:created xsi:type="dcterms:W3CDTF">2025-07-31T08:30:00Z</dcterms:created>
  <dcterms:modified xsi:type="dcterms:W3CDTF">2025-07-31T10:29:00Z</dcterms:modified>
</cp:coreProperties>
</file>